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7107"/>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732BA7CE" w:rsidR="004849BE" w:rsidRPr="004849BE" w:rsidRDefault="00A6733F" w:rsidP="004849BE">
            <w:pPr>
              <w:shd w:val="clear" w:color="auto" w:fill="FFFFFF"/>
              <w:rPr>
                <w:lang w:eastAsia="uk-UA"/>
              </w:rPr>
            </w:pPr>
            <w:r w:rsidRPr="00A6733F">
              <w:rPr>
                <w:b/>
                <w:color w:val="000000"/>
              </w:rPr>
              <w:t>Послуги з технічного обслуговування обладнання Центру генетичної діагностики та клітинної імунотерапії код ДК:021:2015: 50420000-5 – Послуги з ремонту і технічного обслуговування медичного та хірургічного обладнання</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0342D508"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BD3303" w:rsidRPr="00BD3303">
              <w:rPr>
                <w:sz w:val="21"/>
                <w:szCs w:val="21"/>
              </w:rPr>
              <w:t xml:space="preserve">Службової записки про потребу Ініціатора закупівлі начальника відділу експлуатації </w:t>
            </w:r>
            <w:proofErr w:type="spellStart"/>
            <w:r w:rsidR="00BD3303" w:rsidRPr="00BD3303">
              <w:rPr>
                <w:sz w:val="21"/>
                <w:szCs w:val="21"/>
              </w:rPr>
              <w:t>Кривошлика</w:t>
            </w:r>
            <w:proofErr w:type="spellEnd"/>
            <w:r w:rsidR="00BD3303" w:rsidRPr="00BD3303">
              <w:rPr>
                <w:sz w:val="21"/>
                <w:szCs w:val="21"/>
              </w:rPr>
              <w:t xml:space="preserve"> В.В. №641 від 26.03.2026р.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19592EF8" w14:textId="243070A9" w:rsidR="007A3DA3" w:rsidRDefault="007A3DA3" w:rsidP="004849BE">
            <w:pPr>
              <w:spacing w:line="254" w:lineRule="auto"/>
              <w:jc w:val="both"/>
              <w:rPr>
                <w:color w:val="000000"/>
                <w:lang w:eastAsia="uk-UA"/>
              </w:rPr>
            </w:pPr>
            <w:r w:rsidRPr="007A3DA3">
              <w:rPr>
                <w:color w:val="000000"/>
                <w:lang w:eastAsia="uk-UA"/>
              </w:rPr>
              <w:t xml:space="preserve">Очікувана вартість визначається виходячи із </w:t>
            </w:r>
            <w:r w:rsidR="00A6733F">
              <w:rPr>
                <w:color w:val="000000"/>
                <w:lang w:eastAsia="uk-UA"/>
              </w:rPr>
              <w:t>наданої комерційної пропозиції</w:t>
            </w:r>
            <w:r w:rsidR="00BD3303">
              <w:rPr>
                <w:color w:val="000000"/>
                <w:lang w:eastAsia="uk-UA"/>
              </w:rPr>
              <w:t xml:space="preserve">, яка надійшла тільки одна па запит. </w:t>
            </w:r>
          </w:p>
          <w:p w14:paraId="1AEE276B" w14:textId="6DF2B44C" w:rsidR="004849BE" w:rsidRPr="004849BE" w:rsidRDefault="004849BE" w:rsidP="004849BE">
            <w:pPr>
              <w:spacing w:line="254" w:lineRule="auto"/>
              <w:jc w:val="both"/>
              <w:rPr>
                <w:lang w:eastAsia="uk-UA"/>
              </w:rPr>
            </w:pPr>
            <w:r w:rsidRPr="004849BE">
              <w:rPr>
                <w:color w:val="000000"/>
                <w:lang w:eastAsia="uk-UA"/>
              </w:rPr>
              <w:t xml:space="preserve">Вартість закупівлі: </w:t>
            </w:r>
            <w:r w:rsidR="00BD3303">
              <w:rPr>
                <w:color w:val="000000"/>
                <w:lang w:eastAsia="uk-UA"/>
              </w:rPr>
              <w:t>159 360,00</w:t>
            </w:r>
            <w:r w:rsidRPr="004849BE">
              <w:rPr>
                <w:color w:val="000000"/>
                <w:lang w:eastAsia="uk-UA"/>
              </w:rPr>
              <w:t xml:space="preserve"> грн. (</w:t>
            </w:r>
            <w:r w:rsidR="00C62D22">
              <w:rPr>
                <w:color w:val="000000"/>
                <w:lang w:eastAsia="uk-UA"/>
              </w:rPr>
              <w:t xml:space="preserve">Сто </w:t>
            </w:r>
            <w:r w:rsidR="00BD3303">
              <w:rPr>
                <w:color w:val="000000"/>
                <w:lang w:eastAsia="uk-UA"/>
              </w:rPr>
              <w:t xml:space="preserve">п’ятдесят дев’ять </w:t>
            </w:r>
            <w:r w:rsidR="007A3DA3" w:rsidRPr="007A3DA3">
              <w:rPr>
                <w:color w:val="000000"/>
                <w:lang w:eastAsia="uk-UA"/>
              </w:rPr>
              <w:t xml:space="preserve">тисяч </w:t>
            </w:r>
            <w:r w:rsidR="00BD3303">
              <w:rPr>
                <w:color w:val="000000"/>
                <w:lang w:eastAsia="uk-UA"/>
              </w:rPr>
              <w:t xml:space="preserve">триста шістдесят </w:t>
            </w:r>
            <w:r w:rsidR="007A3DA3" w:rsidRPr="007A3DA3">
              <w:rPr>
                <w:color w:val="000000"/>
                <w:lang w:eastAsia="uk-UA"/>
              </w:rPr>
              <w:t>грив</w:t>
            </w:r>
            <w:r w:rsidR="00C62D22">
              <w:rPr>
                <w:color w:val="000000"/>
                <w:lang w:eastAsia="uk-UA"/>
              </w:rPr>
              <w:t>ень</w:t>
            </w:r>
            <w:r w:rsidR="007A3DA3" w:rsidRPr="007A3DA3">
              <w:rPr>
                <w:color w:val="000000"/>
                <w:lang w:eastAsia="uk-UA"/>
              </w:rPr>
              <w:t xml:space="preserve"> </w:t>
            </w:r>
            <w:r w:rsidR="00A6733F">
              <w:rPr>
                <w:color w:val="000000"/>
                <w:lang w:eastAsia="uk-UA"/>
              </w:rPr>
              <w:t>00</w:t>
            </w:r>
            <w:r w:rsidR="007A3DA3" w:rsidRPr="007A3DA3">
              <w:rPr>
                <w:color w:val="000000"/>
                <w:lang w:eastAsia="uk-UA"/>
              </w:rPr>
              <w:t xml:space="preserve"> копій</w:t>
            </w:r>
            <w:r w:rsidR="00C62D22">
              <w:rPr>
                <w:color w:val="000000"/>
                <w:lang w:eastAsia="uk-UA"/>
              </w:rPr>
              <w:t>ок</w:t>
            </w:r>
            <w:r w:rsidR="007A3DA3" w:rsidRPr="007A3DA3">
              <w:rPr>
                <w:color w:val="000000"/>
                <w:lang w:eastAsia="uk-UA"/>
              </w:rPr>
              <w:t>), з ПДВ.</w:t>
            </w:r>
          </w:p>
        </w:tc>
      </w:tr>
    </w:tbl>
    <w:p w14:paraId="0FACC868" w14:textId="77777777" w:rsidR="003463B1" w:rsidRDefault="00D8326E" w:rsidP="003463B1">
      <w:pPr>
        <w:ind w:left="120"/>
        <w:jc w:val="center"/>
        <w:rPr>
          <w:b/>
          <w:sz w:val="32"/>
          <w:szCs w:val="32"/>
        </w:rPr>
      </w:pPr>
      <w:r>
        <w:tab/>
      </w:r>
    </w:p>
    <w:p w14:paraId="14E20FA3" w14:textId="77777777" w:rsidR="00733ECA" w:rsidRPr="000D3670" w:rsidRDefault="00733ECA" w:rsidP="00733ECA">
      <w:pPr>
        <w:ind w:left="120"/>
        <w:jc w:val="center"/>
        <w:rPr>
          <w:b/>
        </w:rPr>
      </w:pPr>
    </w:p>
    <w:tbl>
      <w:tblPr>
        <w:tblW w:w="96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9247"/>
      </w:tblGrid>
      <w:tr w:rsidR="00BD3303" w:rsidRPr="00F71D19" w14:paraId="7390F74C" w14:textId="77777777" w:rsidTr="00BD3303">
        <w:trPr>
          <w:trHeight w:val="280"/>
        </w:trPr>
        <w:tc>
          <w:tcPr>
            <w:tcW w:w="9673" w:type="dxa"/>
            <w:gridSpan w:val="2"/>
            <w:tcBorders>
              <w:top w:val="nil"/>
              <w:left w:val="nil"/>
              <w:bottom w:val="nil"/>
              <w:right w:val="nil"/>
            </w:tcBorders>
          </w:tcPr>
          <w:p w14:paraId="217E0056" w14:textId="77777777" w:rsidR="00BD3303" w:rsidRPr="00F71D19" w:rsidRDefault="00BD3303" w:rsidP="002D52A1">
            <w:pPr>
              <w:jc w:val="center"/>
              <w:outlineLvl w:val="0"/>
              <w:rPr>
                <w:b/>
                <w:bCs/>
                <w:kern w:val="36"/>
                <w:lang w:eastAsia="uk-UA"/>
              </w:rPr>
            </w:pPr>
            <w:r w:rsidRPr="00F71D19">
              <w:rPr>
                <w:b/>
                <w:bCs/>
                <w:kern w:val="36"/>
                <w:lang w:eastAsia="uk-UA"/>
              </w:rPr>
              <w:t>ТЕХНІЧНЕ ЗАВДАННЯ</w:t>
            </w:r>
          </w:p>
          <w:p w14:paraId="79DFA8B3" w14:textId="77777777" w:rsidR="00BD3303" w:rsidRDefault="00BD3303" w:rsidP="002D52A1">
            <w:pPr>
              <w:jc w:val="center"/>
              <w:rPr>
                <w:b/>
                <w:bCs/>
                <w:lang w:eastAsia="uk-UA"/>
              </w:rPr>
            </w:pPr>
            <w:r w:rsidRPr="00F87BA4">
              <w:rPr>
                <w:b/>
                <w:bCs/>
                <w:lang w:eastAsia="uk-UA"/>
              </w:rPr>
              <w:t>на закупівлю за предметом</w:t>
            </w:r>
          </w:p>
          <w:p w14:paraId="1457C37B" w14:textId="77777777" w:rsidR="00BD3303" w:rsidRDefault="00BD3303" w:rsidP="002D52A1">
            <w:pPr>
              <w:jc w:val="center"/>
              <w:rPr>
                <w:b/>
                <w:bCs/>
              </w:rPr>
            </w:pPr>
            <w:r w:rsidRPr="00CE4CCE">
              <w:rPr>
                <w:b/>
                <w:bCs/>
              </w:rPr>
              <w:t>Послуги з технічного обслуговування та ремонту PSA генераторів кисню код ДК 021:2015:505300000-9-Послуги з ремонту і технічного обслуговування техніки</w:t>
            </w:r>
          </w:p>
          <w:p w14:paraId="05F30141" w14:textId="77777777" w:rsidR="00BD3303" w:rsidRDefault="00BD3303" w:rsidP="002D52A1">
            <w:pPr>
              <w:jc w:val="center"/>
              <w:rPr>
                <w:b/>
                <w:bCs/>
                <w:lang w:eastAsia="uk-UA"/>
              </w:rPr>
            </w:pPr>
          </w:p>
          <w:p w14:paraId="5683DD99" w14:textId="77777777" w:rsidR="00BD3303" w:rsidRPr="003C3017" w:rsidRDefault="00BD3303" w:rsidP="002D52A1">
            <w:pPr>
              <w:tabs>
                <w:tab w:val="left" w:pos="142"/>
              </w:tabs>
              <w:ind w:left="426" w:hanging="862"/>
              <w:jc w:val="center"/>
            </w:pPr>
            <w:r w:rsidRPr="007810F6">
              <w:rPr>
                <w:b/>
                <w:color w:val="FFFFFF" w:themeColor="background1"/>
              </w:rPr>
              <w:t xml:space="preserve">М  </w:t>
            </w:r>
            <w:r>
              <w:rPr>
                <w:b/>
              </w:rPr>
              <w:t xml:space="preserve">  </w:t>
            </w:r>
            <w:proofErr w:type="spellStart"/>
            <w:r>
              <w:rPr>
                <w:b/>
              </w:rPr>
              <w:t>М</w:t>
            </w:r>
            <w:r w:rsidRPr="00701305">
              <w:rPr>
                <w:b/>
              </w:rPr>
              <w:t>сце</w:t>
            </w:r>
            <w:proofErr w:type="spellEnd"/>
            <w:r w:rsidRPr="00701305">
              <w:rPr>
                <w:b/>
              </w:rPr>
              <w:t xml:space="preserve"> надання послуг</w:t>
            </w:r>
            <w:r w:rsidRPr="00701305">
              <w:t>: м.</w:t>
            </w:r>
            <w:r>
              <w:t xml:space="preserve"> </w:t>
            </w:r>
            <w:r w:rsidRPr="00701305">
              <w:t>Київ, вул. В.</w:t>
            </w:r>
            <w:r>
              <w:t xml:space="preserve"> </w:t>
            </w:r>
            <w:proofErr w:type="spellStart"/>
            <w:r w:rsidRPr="00701305">
              <w:t>Чорновола</w:t>
            </w:r>
            <w:proofErr w:type="spellEnd"/>
            <w:r w:rsidRPr="00701305">
              <w:t>, 28/1</w:t>
            </w:r>
            <w:r>
              <w:t xml:space="preserve">, </w:t>
            </w:r>
            <w:r w:rsidRPr="00701305">
              <w:t>м.</w:t>
            </w:r>
            <w:r>
              <w:t xml:space="preserve"> </w:t>
            </w:r>
            <w:r w:rsidRPr="00701305">
              <w:t>Київ, вул. В.</w:t>
            </w:r>
            <w:r>
              <w:t xml:space="preserve"> </w:t>
            </w:r>
            <w:proofErr w:type="spellStart"/>
            <w:r w:rsidRPr="00701305">
              <w:t>Чорновола</w:t>
            </w:r>
            <w:proofErr w:type="spellEnd"/>
            <w:r w:rsidRPr="00701305">
              <w:t>, 28/1</w:t>
            </w:r>
            <w:r>
              <w:t xml:space="preserve">-Р </w:t>
            </w:r>
            <w:r w:rsidRPr="00701305">
              <w:t xml:space="preserve"> Державне некомерційне підприємство </w:t>
            </w:r>
            <w:r>
              <w:t>«</w:t>
            </w:r>
            <w:r w:rsidRPr="00701305">
              <w:t>Національна дитяча спеціалізована лікарня</w:t>
            </w:r>
            <w:r>
              <w:t xml:space="preserve"> «</w:t>
            </w:r>
            <w:r w:rsidRPr="00701305">
              <w:t>Охматдит</w:t>
            </w:r>
            <w:r>
              <w:t xml:space="preserve">» </w:t>
            </w:r>
            <w:r w:rsidRPr="00701305">
              <w:t>МОЗ України</w:t>
            </w:r>
            <w:r>
              <w:t>»</w:t>
            </w:r>
          </w:p>
          <w:p w14:paraId="1BD91F42" w14:textId="77777777" w:rsidR="00BD3303" w:rsidRPr="00F71D19" w:rsidRDefault="00BD3303" w:rsidP="002D52A1">
            <w:pPr>
              <w:rPr>
                <w:b/>
                <w:bCs/>
                <w:noProof/>
              </w:rPr>
            </w:pPr>
          </w:p>
        </w:tc>
      </w:tr>
      <w:tr w:rsidR="00BD3303" w:rsidRPr="00F71D19" w14:paraId="1025A25C" w14:textId="77777777" w:rsidTr="00BD3303">
        <w:trPr>
          <w:trHeight w:val="280"/>
        </w:trPr>
        <w:tc>
          <w:tcPr>
            <w:tcW w:w="426" w:type="dxa"/>
            <w:tcBorders>
              <w:top w:val="single" w:sz="4" w:space="0" w:color="auto"/>
              <w:left w:val="single" w:sz="4" w:space="0" w:color="auto"/>
              <w:bottom w:val="single" w:sz="4" w:space="0" w:color="auto"/>
              <w:right w:val="single" w:sz="4" w:space="0" w:color="auto"/>
            </w:tcBorders>
          </w:tcPr>
          <w:p w14:paraId="1B6C1406" w14:textId="77777777" w:rsidR="00BD3303" w:rsidRPr="00F71D19" w:rsidRDefault="00BD3303" w:rsidP="002D52A1">
            <w:pPr>
              <w:rPr>
                <w:b/>
                <w:bCs/>
                <w:noProof/>
              </w:rPr>
            </w:pPr>
            <w:r w:rsidRPr="00F71D19">
              <w:rPr>
                <w:b/>
                <w:bCs/>
                <w:noProof/>
              </w:rPr>
              <w:t>1.</w:t>
            </w:r>
          </w:p>
        </w:tc>
        <w:tc>
          <w:tcPr>
            <w:tcW w:w="9247" w:type="dxa"/>
            <w:tcBorders>
              <w:top w:val="single" w:sz="4" w:space="0" w:color="auto"/>
              <w:left w:val="single" w:sz="4" w:space="0" w:color="auto"/>
              <w:bottom w:val="single" w:sz="4" w:space="0" w:color="auto"/>
              <w:right w:val="single" w:sz="4" w:space="0" w:color="auto"/>
            </w:tcBorders>
          </w:tcPr>
          <w:p w14:paraId="1C48F5EF" w14:textId="77777777" w:rsidR="00BD3303" w:rsidRPr="00F71D19" w:rsidRDefault="00BD3303" w:rsidP="002D52A1">
            <w:pPr>
              <w:keepLines/>
              <w:spacing w:before="240" w:after="240"/>
              <w:jc w:val="center"/>
              <w:rPr>
                <w:b/>
                <w:bCs/>
                <w:i/>
                <w:noProof/>
              </w:rPr>
            </w:pPr>
            <w:r w:rsidRPr="00F71D19">
              <w:rPr>
                <w:b/>
                <w:bCs/>
                <w:i/>
                <w:noProof/>
              </w:rPr>
              <w:t xml:space="preserve">Найменування позиції із плану закупівель </w:t>
            </w:r>
          </w:p>
          <w:p w14:paraId="360F9DCD" w14:textId="77777777" w:rsidR="00BD3303" w:rsidRPr="00F71D19" w:rsidRDefault="00BD3303" w:rsidP="002D52A1">
            <w:pPr>
              <w:jc w:val="center"/>
              <w:outlineLvl w:val="0"/>
              <w:rPr>
                <w:b/>
              </w:rPr>
            </w:pPr>
            <w:r w:rsidRPr="00F71D19">
              <w:rPr>
                <w:b/>
              </w:rPr>
              <w:t>код ДК 021:2015:505300000-9-Послуги з ремонту і технічного обслуговування техніки (</w:t>
            </w:r>
            <w:r w:rsidRPr="00F71D19">
              <w:rPr>
                <w:b/>
                <w:lang w:eastAsia="uk-UA"/>
              </w:rPr>
              <w:t>послуги з технічного обслуговування та ремонту PSA генераторів кисню)</w:t>
            </w:r>
          </w:p>
        </w:tc>
      </w:tr>
      <w:tr w:rsidR="00BD3303" w:rsidRPr="00F71D19" w14:paraId="2C16F3DC" w14:textId="77777777" w:rsidTr="00BD3303">
        <w:trPr>
          <w:trHeight w:val="280"/>
        </w:trPr>
        <w:tc>
          <w:tcPr>
            <w:tcW w:w="426" w:type="dxa"/>
            <w:tcBorders>
              <w:top w:val="single" w:sz="4" w:space="0" w:color="auto"/>
            </w:tcBorders>
          </w:tcPr>
          <w:p w14:paraId="0ED25195" w14:textId="77777777" w:rsidR="00BD3303" w:rsidRPr="00F71D19" w:rsidRDefault="00BD3303" w:rsidP="002D52A1">
            <w:pPr>
              <w:rPr>
                <w:b/>
                <w:bCs/>
                <w:noProof/>
              </w:rPr>
            </w:pPr>
            <w:r w:rsidRPr="00F71D19">
              <w:rPr>
                <w:b/>
                <w:bCs/>
                <w:noProof/>
              </w:rPr>
              <w:t>2.</w:t>
            </w:r>
          </w:p>
        </w:tc>
        <w:tc>
          <w:tcPr>
            <w:tcW w:w="9247" w:type="dxa"/>
          </w:tcPr>
          <w:p w14:paraId="35907069" w14:textId="77777777" w:rsidR="00BD3303" w:rsidRPr="00F71D19" w:rsidRDefault="00BD3303" w:rsidP="002D52A1">
            <w:pPr>
              <w:rPr>
                <w:b/>
                <w:bCs/>
                <w:noProof/>
              </w:rPr>
            </w:pPr>
            <w:r w:rsidRPr="00F71D19">
              <w:rPr>
                <w:b/>
                <w:bCs/>
                <w:noProof/>
              </w:rPr>
              <w:t xml:space="preserve">Інформація про необхідні технічні, якісні та кількісні характеристики предмета закупівлі, а також обсяг та зміст послуги. </w:t>
            </w:r>
          </w:p>
          <w:p w14:paraId="0135373A" w14:textId="77777777" w:rsidR="00BD3303" w:rsidRPr="00F71D19" w:rsidRDefault="00BD3303" w:rsidP="002D52A1">
            <w:pPr>
              <w:rPr>
                <w:lang w:eastAsia="uk-UA"/>
              </w:rPr>
            </w:pPr>
            <w:r w:rsidRPr="00F71D19">
              <w:rPr>
                <w:lang w:eastAsia="uk-UA"/>
              </w:rPr>
              <w:t>Предмет закупівлі:</w:t>
            </w:r>
            <w:r w:rsidRPr="00F71D19">
              <w:rPr>
                <w:lang w:eastAsia="uk-UA"/>
              </w:rPr>
              <w:br/>
              <w:t xml:space="preserve">Послуги з технічного обслуговування PSA генераторів кисню </w:t>
            </w:r>
            <w:r w:rsidRPr="00F71D19">
              <w:rPr>
                <w:b/>
                <w:bCs/>
                <w:lang w:eastAsia="uk-UA"/>
              </w:rPr>
              <w:t>NOXERIOR OXYSWING OS32</w:t>
            </w:r>
            <w:r w:rsidRPr="00F71D19">
              <w:rPr>
                <w:lang w:eastAsia="uk-UA"/>
              </w:rPr>
              <w:t xml:space="preserve"> (4 од.), встановлених у ДНП НДСЛ «Охматдит» МОЗ України.</w:t>
            </w:r>
          </w:p>
          <w:p w14:paraId="71945FB1" w14:textId="77777777" w:rsidR="00BD3303" w:rsidRPr="00F71D19" w:rsidRDefault="00BD3303" w:rsidP="002D52A1">
            <w:pPr>
              <w:outlineLvl w:val="3"/>
              <w:rPr>
                <w:b/>
                <w:bCs/>
                <w:lang w:eastAsia="uk-UA"/>
              </w:rPr>
            </w:pPr>
            <w:r w:rsidRPr="00F71D19">
              <w:rPr>
                <w:b/>
                <w:bCs/>
                <w:lang w:eastAsia="uk-UA"/>
              </w:rPr>
              <w:t>Обсяг робіт:</w:t>
            </w:r>
          </w:p>
          <w:p w14:paraId="64280F46" w14:textId="77777777" w:rsidR="00BD3303" w:rsidRPr="00F71D19" w:rsidRDefault="00BD3303" w:rsidP="002D52A1">
            <w:pPr>
              <w:rPr>
                <w:lang w:eastAsia="uk-UA"/>
              </w:rPr>
            </w:pPr>
            <w:r w:rsidRPr="00F71D19">
              <w:rPr>
                <w:b/>
                <w:bCs/>
                <w:lang w:eastAsia="uk-UA"/>
              </w:rPr>
              <w:t>2.1. Заміна витратних матеріалів та комплектуючих:</w:t>
            </w:r>
          </w:p>
          <w:p w14:paraId="6FDECD1D" w14:textId="77777777" w:rsidR="00BD3303" w:rsidRPr="00F71D19" w:rsidRDefault="00BD3303" w:rsidP="00BD3303">
            <w:pPr>
              <w:numPr>
                <w:ilvl w:val="0"/>
                <w:numId w:val="15"/>
              </w:numPr>
              <w:rPr>
                <w:lang w:eastAsia="uk-UA"/>
              </w:rPr>
            </w:pPr>
            <w:r w:rsidRPr="00F71D19">
              <w:rPr>
                <w:lang w:eastAsia="uk-UA"/>
              </w:rPr>
              <w:t xml:space="preserve">Заміна елемента магістрального повітряного фільтра С.02.204 – 4 </w:t>
            </w:r>
            <w:proofErr w:type="spellStart"/>
            <w:r w:rsidRPr="00F71D19">
              <w:rPr>
                <w:lang w:eastAsia="uk-UA"/>
              </w:rPr>
              <w:t>шт</w:t>
            </w:r>
            <w:proofErr w:type="spellEnd"/>
            <w:r w:rsidRPr="00F71D19">
              <w:rPr>
                <w:lang w:eastAsia="uk-UA"/>
              </w:rPr>
              <w:t xml:space="preserve"> </w:t>
            </w:r>
          </w:p>
          <w:p w14:paraId="516FC5D3" w14:textId="77777777" w:rsidR="00BD3303" w:rsidRPr="00F71D19" w:rsidRDefault="00BD3303" w:rsidP="00BD3303">
            <w:pPr>
              <w:numPr>
                <w:ilvl w:val="0"/>
                <w:numId w:val="15"/>
              </w:numPr>
              <w:rPr>
                <w:lang w:eastAsia="uk-UA"/>
              </w:rPr>
            </w:pPr>
            <w:r w:rsidRPr="00F71D19">
              <w:rPr>
                <w:lang w:eastAsia="uk-UA"/>
              </w:rPr>
              <w:t xml:space="preserve">Заміна елемента магістрального повітряного фільтра С.02.205 – 4 </w:t>
            </w:r>
            <w:proofErr w:type="spellStart"/>
            <w:r w:rsidRPr="00F71D19">
              <w:rPr>
                <w:lang w:eastAsia="uk-UA"/>
              </w:rPr>
              <w:t>шт</w:t>
            </w:r>
            <w:proofErr w:type="spellEnd"/>
            <w:r w:rsidRPr="00F71D19">
              <w:rPr>
                <w:lang w:eastAsia="uk-UA"/>
              </w:rPr>
              <w:t xml:space="preserve"> </w:t>
            </w:r>
          </w:p>
          <w:p w14:paraId="480505E5" w14:textId="77777777" w:rsidR="00BD3303" w:rsidRPr="00F71D19" w:rsidRDefault="00BD3303" w:rsidP="00BD3303">
            <w:pPr>
              <w:numPr>
                <w:ilvl w:val="0"/>
                <w:numId w:val="15"/>
              </w:numPr>
              <w:rPr>
                <w:lang w:eastAsia="uk-UA"/>
              </w:rPr>
            </w:pPr>
            <w:r w:rsidRPr="00F71D19">
              <w:rPr>
                <w:lang w:eastAsia="uk-UA"/>
              </w:rPr>
              <w:t xml:space="preserve">Заміна елемента магістрального повітряного фільтра С.02.206 – 4 </w:t>
            </w:r>
            <w:proofErr w:type="spellStart"/>
            <w:r w:rsidRPr="00F71D19">
              <w:rPr>
                <w:lang w:eastAsia="uk-UA"/>
              </w:rPr>
              <w:t>шт</w:t>
            </w:r>
            <w:proofErr w:type="spellEnd"/>
            <w:r w:rsidRPr="00F71D19">
              <w:rPr>
                <w:lang w:eastAsia="uk-UA"/>
              </w:rPr>
              <w:t xml:space="preserve"> </w:t>
            </w:r>
          </w:p>
          <w:p w14:paraId="03BFFEA8" w14:textId="77777777" w:rsidR="00BD3303" w:rsidRPr="00F71D19" w:rsidRDefault="00BD3303" w:rsidP="00BD3303">
            <w:pPr>
              <w:numPr>
                <w:ilvl w:val="0"/>
                <w:numId w:val="15"/>
              </w:numPr>
              <w:rPr>
                <w:lang w:eastAsia="uk-UA"/>
              </w:rPr>
            </w:pPr>
            <w:r w:rsidRPr="00F71D19">
              <w:rPr>
                <w:lang w:eastAsia="uk-UA"/>
              </w:rPr>
              <w:t xml:space="preserve">Заміна елемента магістрального стерильного фільтра PSMFO 04120 – 4 </w:t>
            </w:r>
            <w:proofErr w:type="spellStart"/>
            <w:r w:rsidRPr="00F71D19">
              <w:rPr>
                <w:lang w:eastAsia="uk-UA"/>
              </w:rPr>
              <w:t>шт</w:t>
            </w:r>
            <w:proofErr w:type="spellEnd"/>
            <w:r w:rsidRPr="00F71D19">
              <w:rPr>
                <w:lang w:eastAsia="uk-UA"/>
              </w:rPr>
              <w:t xml:space="preserve"> </w:t>
            </w:r>
          </w:p>
          <w:p w14:paraId="77992C0C" w14:textId="77777777" w:rsidR="00BD3303" w:rsidRPr="00F71D19" w:rsidRDefault="00BD3303" w:rsidP="00BD3303">
            <w:pPr>
              <w:numPr>
                <w:ilvl w:val="0"/>
                <w:numId w:val="15"/>
              </w:numPr>
              <w:rPr>
                <w:lang w:eastAsia="uk-UA"/>
              </w:rPr>
            </w:pPr>
            <w:r w:rsidRPr="00F71D19">
              <w:rPr>
                <w:lang w:eastAsia="uk-UA"/>
              </w:rPr>
              <w:t xml:space="preserve">Заміна електромагнітних клапанів – 4 </w:t>
            </w:r>
            <w:proofErr w:type="spellStart"/>
            <w:r w:rsidRPr="00F71D19">
              <w:rPr>
                <w:lang w:eastAsia="uk-UA"/>
              </w:rPr>
              <w:t>шт</w:t>
            </w:r>
            <w:proofErr w:type="spellEnd"/>
            <w:r w:rsidRPr="00F71D19">
              <w:rPr>
                <w:lang w:eastAsia="uk-UA"/>
              </w:rPr>
              <w:t xml:space="preserve"> </w:t>
            </w:r>
          </w:p>
          <w:p w14:paraId="4A3BD154" w14:textId="77777777" w:rsidR="00BD3303" w:rsidRPr="00F71D19" w:rsidRDefault="00BD3303" w:rsidP="00BD3303">
            <w:pPr>
              <w:numPr>
                <w:ilvl w:val="0"/>
                <w:numId w:val="15"/>
              </w:numPr>
              <w:rPr>
                <w:lang w:eastAsia="uk-UA"/>
              </w:rPr>
            </w:pPr>
            <w:r w:rsidRPr="00F71D19">
              <w:rPr>
                <w:lang w:eastAsia="uk-UA"/>
              </w:rPr>
              <w:t xml:space="preserve">Заміна ремкомплекту технологічного клапана коаксіального типу 1 – 2 </w:t>
            </w:r>
            <w:proofErr w:type="spellStart"/>
            <w:r w:rsidRPr="00F71D19">
              <w:rPr>
                <w:lang w:eastAsia="uk-UA"/>
              </w:rPr>
              <w:t>шт</w:t>
            </w:r>
            <w:proofErr w:type="spellEnd"/>
            <w:r w:rsidRPr="00F71D19">
              <w:rPr>
                <w:lang w:eastAsia="uk-UA"/>
              </w:rPr>
              <w:t xml:space="preserve"> </w:t>
            </w:r>
          </w:p>
          <w:p w14:paraId="73DA5EDA" w14:textId="77777777" w:rsidR="00BD3303" w:rsidRPr="00F71D19" w:rsidRDefault="00BD3303" w:rsidP="00BD3303">
            <w:pPr>
              <w:numPr>
                <w:ilvl w:val="0"/>
                <w:numId w:val="15"/>
              </w:numPr>
              <w:rPr>
                <w:lang w:eastAsia="uk-UA"/>
              </w:rPr>
            </w:pPr>
            <w:r w:rsidRPr="00F71D19">
              <w:rPr>
                <w:lang w:eastAsia="uk-UA"/>
              </w:rPr>
              <w:t xml:space="preserve">Заміна ремкомплекту технологічного клапана коаксіального типу 2 – 1 </w:t>
            </w:r>
            <w:proofErr w:type="spellStart"/>
            <w:r w:rsidRPr="00F71D19">
              <w:rPr>
                <w:lang w:eastAsia="uk-UA"/>
              </w:rPr>
              <w:t>шт</w:t>
            </w:r>
            <w:proofErr w:type="spellEnd"/>
            <w:r w:rsidRPr="00F71D19">
              <w:rPr>
                <w:lang w:eastAsia="uk-UA"/>
              </w:rPr>
              <w:t xml:space="preserve"> </w:t>
            </w:r>
          </w:p>
          <w:p w14:paraId="1B75BB26" w14:textId="77777777" w:rsidR="00BD3303" w:rsidRPr="00F71D19" w:rsidRDefault="00BD3303" w:rsidP="00BD3303">
            <w:pPr>
              <w:numPr>
                <w:ilvl w:val="0"/>
                <w:numId w:val="15"/>
              </w:numPr>
              <w:rPr>
                <w:lang w:eastAsia="uk-UA"/>
              </w:rPr>
            </w:pPr>
            <w:r w:rsidRPr="00F71D19">
              <w:rPr>
                <w:lang w:eastAsia="uk-UA"/>
              </w:rPr>
              <w:t xml:space="preserve">Заміна ремкомплекту технологічного клапана кутового – 1 </w:t>
            </w:r>
            <w:proofErr w:type="spellStart"/>
            <w:r w:rsidRPr="00F71D19">
              <w:rPr>
                <w:lang w:eastAsia="uk-UA"/>
              </w:rPr>
              <w:t>шт</w:t>
            </w:r>
            <w:proofErr w:type="spellEnd"/>
            <w:r w:rsidRPr="00F71D19">
              <w:rPr>
                <w:lang w:eastAsia="uk-UA"/>
              </w:rPr>
              <w:t xml:space="preserve"> </w:t>
            </w:r>
          </w:p>
          <w:p w14:paraId="0E994E4A" w14:textId="77777777" w:rsidR="00BD3303" w:rsidRPr="00F71D19" w:rsidRDefault="00BD3303" w:rsidP="002D52A1">
            <w:pPr>
              <w:rPr>
                <w:lang w:eastAsia="uk-UA"/>
              </w:rPr>
            </w:pPr>
            <w:r w:rsidRPr="00F71D19">
              <w:rPr>
                <w:b/>
                <w:bCs/>
                <w:lang w:eastAsia="uk-UA"/>
              </w:rPr>
              <w:t>2.2. Проведення технічного обслуговування згідно регламенту:</w:t>
            </w:r>
          </w:p>
          <w:p w14:paraId="2A5D2A2D" w14:textId="77777777" w:rsidR="00BD3303" w:rsidRPr="00F71D19" w:rsidRDefault="00BD3303" w:rsidP="00BD3303">
            <w:pPr>
              <w:numPr>
                <w:ilvl w:val="0"/>
                <w:numId w:val="16"/>
              </w:numPr>
              <w:rPr>
                <w:lang w:eastAsia="uk-UA"/>
              </w:rPr>
            </w:pPr>
            <w:r w:rsidRPr="00F71D19">
              <w:rPr>
                <w:lang w:eastAsia="uk-UA"/>
              </w:rPr>
              <w:t xml:space="preserve">Перевірка функціональності аналізаторів кисню </w:t>
            </w:r>
          </w:p>
          <w:p w14:paraId="5327CA27" w14:textId="77777777" w:rsidR="00BD3303" w:rsidRPr="00F71D19" w:rsidRDefault="00BD3303" w:rsidP="00BD3303">
            <w:pPr>
              <w:numPr>
                <w:ilvl w:val="0"/>
                <w:numId w:val="16"/>
              </w:numPr>
              <w:rPr>
                <w:lang w:eastAsia="uk-UA"/>
              </w:rPr>
            </w:pPr>
            <w:r w:rsidRPr="00F71D19">
              <w:rPr>
                <w:lang w:eastAsia="uk-UA"/>
              </w:rPr>
              <w:t xml:space="preserve">Функціональний контроль масових витратомірів (4 </w:t>
            </w:r>
            <w:proofErr w:type="spellStart"/>
            <w:r w:rsidRPr="00F71D19">
              <w:rPr>
                <w:lang w:eastAsia="uk-UA"/>
              </w:rPr>
              <w:t>шт</w:t>
            </w:r>
            <w:proofErr w:type="spellEnd"/>
            <w:r w:rsidRPr="00F71D19">
              <w:rPr>
                <w:lang w:eastAsia="uk-UA"/>
              </w:rPr>
              <w:t xml:space="preserve">) </w:t>
            </w:r>
          </w:p>
          <w:p w14:paraId="388310C9" w14:textId="77777777" w:rsidR="00BD3303" w:rsidRPr="00F71D19" w:rsidRDefault="00BD3303" w:rsidP="00BD3303">
            <w:pPr>
              <w:numPr>
                <w:ilvl w:val="0"/>
                <w:numId w:val="16"/>
              </w:numPr>
              <w:rPr>
                <w:lang w:eastAsia="uk-UA"/>
              </w:rPr>
            </w:pPr>
            <w:r w:rsidRPr="00F71D19">
              <w:rPr>
                <w:lang w:eastAsia="uk-UA"/>
              </w:rPr>
              <w:t xml:space="preserve">Візуальний огляд електромагнітних клапанів </w:t>
            </w:r>
          </w:p>
          <w:p w14:paraId="1727C7F6" w14:textId="77777777" w:rsidR="00BD3303" w:rsidRPr="00F71D19" w:rsidRDefault="00BD3303" w:rsidP="00BD3303">
            <w:pPr>
              <w:numPr>
                <w:ilvl w:val="0"/>
                <w:numId w:val="16"/>
              </w:numPr>
              <w:rPr>
                <w:lang w:eastAsia="uk-UA"/>
              </w:rPr>
            </w:pPr>
            <w:r w:rsidRPr="00F71D19">
              <w:rPr>
                <w:lang w:eastAsia="uk-UA"/>
              </w:rPr>
              <w:t xml:space="preserve">Візуальний огляд технологічних клапанів </w:t>
            </w:r>
          </w:p>
          <w:p w14:paraId="6C2EF325" w14:textId="77777777" w:rsidR="00BD3303" w:rsidRPr="00F71D19" w:rsidRDefault="00BD3303" w:rsidP="00BD3303">
            <w:pPr>
              <w:numPr>
                <w:ilvl w:val="0"/>
                <w:numId w:val="16"/>
              </w:numPr>
              <w:rPr>
                <w:lang w:eastAsia="uk-UA"/>
              </w:rPr>
            </w:pPr>
            <w:r w:rsidRPr="00F71D19">
              <w:rPr>
                <w:lang w:eastAsia="uk-UA"/>
              </w:rPr>
              <w:lastRenderedPageBreak/>
              <w:t xml:space="preserve">Візуальний огляд електричної системи та системи керування </w:t>
            </w:r>
          </w:p>
          <w:p w14:paraId="6032B6EB" w14:textId="77777777" w:rsidR="00BD3303" w:rsidRPr="00F71D19" w:rsidRDefault="00BD3303" w:rsidP="00BD3303">
            <w:pPr>
              <w:numPr>
                <w:ilvl w:val="0"/>
                <w:numId w:val="16"/>
              </w:numPr>
              <w:rPr>
                <w:lang w:eastAsia="uk-UA"/>
              </w:rPr>
            </w:pPr>
            <w:r w:rsidRPr="00F71D19">
              <w:rPr>
                <w:lang w:eastAsia="uk-UA"/>
              </w:rPr>
              <w:t xml:space="preserve">Перевірка герметичності технологічних трубопроводів </w:t>
            </w:r>
          </w:p>
          <w:p w14:paraId="14A0458B" w14:textId="77777777" w:rsidR="00BD3303" w:rsidRPr="00F71D19" w:rsidRDefault="00BD3303" w:rsidP="00BD3303">
            <w:pPr>
              <w:numPr>
                <w:ilvl w:val="0"/>
                <w:numId w:val="16"/>
              </w:numPr>
              <w:rPr>
                <w:lang w:eastAsia="uk-UA"/>
              </w:rPr>
            </w:pPr>
            <w:r w:rsidRPr="00F71D19">
              <w:rPr>
                <w:lang w:eastAsia="uk-UA"/>
              </w:rPr>
              <w:t xml:space="preserve">Перевірка моментів затягування з’єднань модулів PSA </w:t>
            </w:r>
          </w:p>
          <w:p w14:paraId="639895C0" w14:textId="77777777" w:rsidR="00BD3303" w:rsidRPr="00F71D19" w:rsidRDefault="00BD3303" w:rsidP="00BD3303">
            <w:pPr>
              <w:numPr>
                <w:ilvl w:val="0"/>
                <w:numId w:val="16"/>
              </w:numPr>
              <w:rPr>
                <w:lang w:eastAsia="uk-UA"/>
              </w:rPr>
            </w:pPr>
            <w:r w:rsidRPr="00F71D19">
              <w:rPr>
                <w:lang w:eastAsia="uk-UA"/>
              </w:rPr>
              <w:t xml:space="preserve">Перевірка запобіжних клапанів </w:t>
            </w:r>
          </w:p>
          <w:p w14:paraId="6FB5BFB0" w14:textId="77777777" w:rsidR="00BD3303" w:rsidRPr="00F71D19" w:rsidRDefault="00BD3303" w:rsidP="00BD3303">
            <w:pPr>
              <w:numPr>
                <w:ilvl w:val="0"/>
                <w:numId w:val="16"/>
              </w:numPr>
              <w:rPr>
                <w:lang w:eastAsia="uk-UA"/>
              </w:rPr>
            </w:pPr>
            <w:r w:rsidRPr="00F71D19">
              <w:rPr>
                <w:lang w:eastAsia="uk-UA"/>
              </w:rPr>
              <w:t xml:space="preserve">Налаштування параметрів контролера керування </w:t>
            </w:r>
          </w:p>
          <w:p w14:paraId="2A87B415" w14:textId="77777777" w:rsidR="00BD3303" w:rsidRPr="00F71D19" w:rsidRDefault="00BD3303" w:rsidP="00BD3303">
            <w:pPr>
              <w:numPr>
                <w:ilvl w:val="0"/>
                <w:numId w:val="16"/>
              </w:numPr>
              <w:rPr>
                <w:lang w:eastAsia="uk-UA"/>
              </w:rPr>
            </w:pPr>
            <w:r w:rsidRPr="00F71D19">
              <w:rPr>
                <w:lang w:eastAsia="uk-UA"/>
              </w:rPr>
              <w:t xml:space="preserve">Проведення тестових випробувань після виконання робіт </w:t>
            </w:r>
          </w:p>
          <w:p w14:paraId="331447E5" w14:textId="77777777" w:rsidR="00BD3303" w:rsidRPr="00F71D19" w:rsidRDefault="00BD3303" w:rsidP="002D52A1">
            <w:pPr>
              <w:rPr>
                <w:i/>
                <w:iCs/>
                <w:noProof/>
              </w:rPr>
            </w:pPr>
          </w:p>
        </w:tc>
      </w:tr>
      <w:tr w:rsidR="00BD3303" w:rsidRPr="00F71D19" w14:paraId="6BC933E0" w14:textId="77777777" w:rsidTr="00BD3303">
        <w:trPr>
          <w:trHeight w:val="280"/>
        </w:trPr>
        <w:tc>
          <w:tcPr>
            <w:tcW w:w="426" w:type="dxa"/>
          </w:tcPr>
          <w:p w14:paraId="07960655" w14:textId="77777777" w:rsidR="00BD3303" w:rsidRPr="00F71D19" w:rsidRDefault="00BD3303" w:rsidP="002D52A1">
            <w:pPr>
              <w:rPr>
                <w:b/>
                <w:bCs/>
                <w:noProof/>
              </w:rPr>
            </w:pPr>
            <w:r w:rsidRPr="00F71D19">
              <w:rPr>
                <w:b/>
                <w:bCs/>
                <w:noProof/>
              </w:rPr>
              <w:lastRenderedPageBreak/>
              <w:t>3.</w:t>
            </w:r>
          </w:p>
        </w:tc>
        <w:tc>
          <w:tcPr>
            <w:tcW w:w="9247" w:type="dxa"/>
          </w:tcPr>
          <w:p w14:paraId="217DA254" w14:textId="77777777" w:rsidR="00BD3303" w:rsidRPr="00F71D19" w:rsidRDefault="00BD3303" w:rsidP="002D52A1">
            <w:pPr>
              <w:jc w:val="center"/>
              <w:rPr>
                <w:b/>
                <w:bCs/>
                <w:noProof/>
              </w:rPr>
            </w:pPr>
            <w:r w:rsidRPr="00F71D19">
              <w:rPr>
                <w:b/>
                <w:bCs/>
                <w:noProof/>
              </w:rPr>
              <w:t>Вимоги щодо якості надання послуги</w:t>
            </w:r>
          </w:p>
        </w:tc>
      </w:tr>
      <w:tr w:rsidR="00BD3303" w:rsidRPr="00F71D19" w14:paraId="175CA8EB" w14:textId="77777777" w:rsidTr="00BD3303">
        <w:trPr>
          <w:trHeight w:val="280"/>
        </w:trPr>
        <w:tc>
          <w:tcPr>
            <w:tcW w:w="426" w:type="dxa"/>
          </w:tcPr>
          <w:p w14:paraId="20D7FD88" w14:textId="77777777" w:rsidR="00BD3303" w:rsidRPr="00F71D19" w:rsidRDefault="00BD3303" w:rsidP="002D52A1">
            <w:pPr>
              <w:rPr>
                <w:noProof/>
              </w:rPr>
            </w:pPr>
          </w:p>
        </w:tc>
        <w:tc>
          <w:tcPr>
            <w:tcW w:w="9247" w:type="dxa"/>
          </w:tcPr>
          <w:p w14:paraId="19260647" w14:textId="77777777" w:rsidR="00BD3303" w:rsidRPr="00F71D19" w:rsidRDefault="00BD3303" w:rsidP="002D52A1">
            <w:pPr>
              <w:outlineLvl w:val="3"/>
              <w:rPr>
                <w:b/>
                <w:bCs/>
                <w:lang w:eastAsia="uk-UA"/>
              </w:rPr>
            </w:pPr>
            <w:r w:rsidRPr="00F71D19">
              <w:rPr>
                <w:noProof/>
              </w:rPr>
              <w:t>Вказати нормативний документ або стандарт</w:t>
            </w:r>
            <w:r w:rsidRPr="00F71D19">
              <w:rPr>
                <w:b/>
                <w:bCs/>
                <w:lang w:eastAsia="uk-UA"/>
              </w:rPr>
              <w:t xml:space="preserve"> </w:t>
            </w:r>
          </w:p>
          <w:p w14:paraId="62CB8A49" w14:textId="77777777" w:rsidR="00BD3303" w:rsidRPr="00F71D19" w:rsidRDefault="00BD3303" w:rsidP="002D52A1">
            <w:pPr>
              <w:outlineLvl w:val="3"/>
              <w:rPr>
                <w:b/>
                <w:bCs/>
                <w:lang w:eastAsia="uk-UA"/>
              </w:rPr>
            </w:pPr>
            <w:r w:rsidRPr="00F71D19">
              <w:rPr>
                <w:b/>
                <w:bCs/>
                <w:lang w:eastAsia="uk-UA"/>
              </w:rPr>
              <w:t>Нормативні документи:</w:t>
            </w:r>
          </w:p>
          <w:p w14:paraId="35851113" w14:textId="77777777" w:rsidR="00BD3303" w:rsidRPr="00F71D19" w:rsidRDefault="00BD3303" w:rsidP="00BD3303">
            <w:pPr>
              <w:numPr>
                <w:ilvl w:val="0"/>
                <w:numId w:val="17"/>
              </w:numPr>
              <w:rPr>
                <w:lang w:eastAsia="uk-UA"/>
              </w:rPr>
            </w:pPr>
            <w:r w:rsidRPr="00F71D19">
              <w:rPr>
                <w:lang w:eastAsia="uk-UA"/>
              </w:rPr>
              <w:t xml:space="preserve">ДСТУ ISO 9001:2015 </w:t>
            </w:r>
          </w:p>
          <w:p w14:paraId="4CECD7B9" w14:textId="77777777" w:rsidR="00BD3303" w:rsidRPr="00F71D19" w:rsidRDefault="00BD3303" w:rsidP="00BD3303">
            <w:pPr>
              <w:numPr>
                <w:ilvl w:val="0"/>
                <w:numId w:val="17"/>
              </w:numPr>
              <w:rPr>
                <w:lang w:eastAsia="uk-UA"/>
              </w:rPr>
            </w:pPr>
            <w:r w:rsidRPr="00F71D19">
              <w:rPr>
                <w:lang w:eastAsia="uk-UA"/>
              </w:rPr>
              <w:t xml:space="preserve">ISO 8573-1 (якість стисненого повітря) </w:t>
            </w:r>
          </w:p>
          <w:p w14:paraId="351CBB89" w14:textId="77777777" w:rsidR="00BD3303" w:rsidRPr="00F71D19" w:rsidRDefault="00BD3303" w:rsidP="00BD3303">
            <w:pPr>
              <w:numPr>
                <w:ilvl w:val="0"/>
                <w:numId w:val="17"/>
              </w:numPr>
              <w:rPr>
                <w:lang w:eastAsia="uk-UA"/>
              </w:rPr>
            </w:pPr>
            <w:r w:rsidRPr="00F71D19">
              <w:rPr>
                <w:lang w:eastAsia="uk-UA"/>
              </w:rPr>
              <w:t xml:space="preserve">Вимоги заводу-виробника NOXERIOR </w:t>
            </w:r>
          </w:p>
          <w:p w14:paraId="2A533CC1" w14:textId="77777777" w:rsidR="00BD3303" w:rsidRPr="00F71D19" w:rsidRDefault="00BD3303" w:rsidP="00BD3303">
            <w:pPr>
              <w:numPr>
                <w:ilvl w:val="0"/>
                <w:numId w:val="17"/>
              </w:numPr>
              <w:rPr>
                <w:lang w:eastAsia="uk-UA"/>
              </w:rPr>
            </w:pPr>
            <w:r w:rsidRPr="00F71D19">
              <w:rPr>
                <w:lang w:eastAsia="uk-UA"/>
              </w:rPr>
              <w:t xml:space="preserve">Інструкції з експлуатації PSA генераторів </w:t>
            </w:r>
          </w:p>
          <w:p w14:paraId="564E849D" w14:textId="77777777" w:rsidR="00BD3303" w:rsidRPr="00F71D19" w:rsidRDefault="00BD3303" w:rsidP="002D52A1">
            <w:pPr>
              <w:jc w:val="center"/>
              <w:rPr>
                <w:noProof/>
              </w:rPr>
            </w:pPr>
          </w:p>
          <w:p w14:paraId="1D426656" w14:textId="77777777" w:rsidR="00BD3303" w:rsidRPr="00F71D19" w:rsidRDefault="00BD3303" w:rsidP="002D52A1">
            <w:pPr>
              <w:jc w:val="center"/>
              <w:rPr>
                <w:noProof/>
              </w:rPr>
            </w:pPr>
          </w:p>
        </w:tc>
      </w:tr>
      <w:tr w:rsidR="00BD3303" w:rsidRPr="00F71D19" w14:paraId="1F6BED95" w14:textId="77777777" w:rsidTr="00BD3303">
        <w:trPr>
          <w:trHeight w:val="280"/>
        </w:trPr>
        <w:tc>
          <w:tcPr>
            <w:tcW w:w="426" w:type="dxa"/>
          </w:tcPr>
          <w:p w14:paraId="58C8F146" w14:textId="77777777" w:rsidR="00BD3303" w:rsidRPr="00F71D19" w:rsidRDefault="00BD3303" w:rsidP="002D52A1">
            <w:pPr>
              <w:rPr>
                <w:b/>
                <w:noProof/>
              </w:rPr>
            </w:pPr>
            <w:r w:rsidRPr="00F71D19">
              <w:rPr>
                <w:b/>
                <w:noProof/>
              </w:rPr>
              <w:t>4.</w:t>
            </w:r>
          </w:p>
        </w:tc>
        <w:tc>
          <w:tcPr>
            <w:tcW w:w="9247" w:type="dxa"/>
          </w:tcPr>
          <w:p w14:paraId="2FDCE339" w14:textId="77777777" w:rsidR="00BD3303" w:rsidRPr="00F71D19" w:rsidRDefault="00BD3303" w:rsidP="002D52A1">
            <w:pPr>
              <w:jc w:val="center"/>
              <w:rPr>
                <w:b/>
                <w:noProof/>
              </w:rPr>
            </w:pPr>
            <w:r w:rsidRPr="00F71D19">
              <w:rPr>
                <w:b/>
                <w:noProof/>
              </w:rPr>
              <w:t xml:space="preserve">Термін надання послуги </w:t>
            </w:r>
          </w:p>
          <w:p w14:paraId="4805BE8C" w14:textId="77777777" w:rsidR="00BD3303" w:rsidRPr="00F71D19" w:rsidRDefault="00BD3303" w:rsidP="002D52A1">
            <w:pPr>
              <w:jc w:val="center"/>
              <w:rPr>
                <w:i/>
                <w:iCs/>
                <w:noProof/>
              </w:rPr>
            </w:pPr>
          </w:p>
        </w:tc>
      </w:tr>
      <w:tr w:rsidR="00BD3303" w:rsidRPr="00F71D19" w14:paraId="0624BD25" w14:textId="77777777" w:rsidTr="00BD3303">
        <w:trPr>
          <w:trHeight w:val="280"/>
        </w:trPr>
        <w:tc>
          <w:tcPr>
            <w:tcW w:w="426" w:type="dxa"/>
          </w:tcPr>
          <w:p w14:paraId="0A86361D" w14:textId="77777777" w:rsidR="00BD3303" w:rsidRPr="00F71D19" w:rsidRDefault="00BD3303" w:rsidP="002D52A1">
            <w:pPr>
              <w:rPr>
                <w:noProof/>
              </w:rPr>
            </w:pPr>
          </w:p>
        </w:tc>
        <w:tc>
          <w:tcPr>
            <w:tcW w:w="9247" w:type="dxa"/>
          </w:tcPr>
          <w:p w14:paraId="59D6A6DD" w14:textId="77777777" w:rsidR="00BD3303" w:rsidRPr="00F71D19" w:rsidRDefault="00BD3303" w:rsidP="002D52A1">
            <w:pPr>
              <w:jc w:val="center"/>
              <w:rPr>
                <w:noProof/>
              </w:rPr>
            </w:pPr>
            <w:r w:rsidRPr="00F71D19">
              <w:rPr>
                <w:noProof/>
              </w:rPr>
              <w:t xml:space="preserve">Одноразово, протягом </w:t>
            </w:r>
            <w:r w:rsidRPr="00F71D19">
              <w:rPr>
                <w:b/>
                <w:bCs/>
                <w:noProof/>
                <w:u w:val="single"/>
                <w:lang w:val="ru-RU"/>
              </w:rPr>
              <w:t xml:space="preserve">30 </w:t>
            </w:r>
            <w:r w:rsidRPr="00F71D19">
              <w:rPr>
                <w:noProof/>
              </w:rPr>
              <w:t>календарних днів з дати укладання договору</w:t>
            </w:r>
          </w:p>
          <w:p w14:paraId="1ACC4C32" w14:textId="77777777" w:rsidR="00BD3303" w:rsidRPr="00F71D19" w:rsidRDefault="00BD3303" w:rsidP="002D52A1">
            <w:pPr>
              <w:jc w:val="center"/>
              <w:rPr>
                <w:noProof/>
              </w:rPr>
            </w:pPr>
          </w:p>
          <w:p w14:paraId="2A93E0D3" w14:textId="77777777" w:rsidR="00BD3303" w:rsidRPr="00F71D19" w:rsidRDefault="00BD3303" w:rsidP="002D52A1">
            <w:pPr>
              <w:jc w:val="center"/>
              <w:rPr>
                <w:i/>
                <w:iCs/>
                <w:noProof/>
              </w:rPr>
            </w:pPr>
          </w:p>
        </w:tc>
      </w:tr>
      <w:tr w:rsidR="00BD3303" w:rsidRPr="00F71D19" w14:paraId="62138C0D" w14:textId="77777777" w:rsidTr="00BD3303">
        <w:trPr>
          <w:trHeight w:val="280"/>
        </w:trPr>
        <w:tc>
          <w:tcPr>
            <w:tcW w:w="426" w:type="dxa"/>
          </w:tcPr>
          <w:p w14:paraId="4A78FAA6" w14:textId="77777777" w:rsidR="00BD3303" w:rsidRPr="00F71D19" w:rsidRDefault="00BD3303" w:rsidP="002D52A1">
            <w:pPr>
              <w:rPr>
                <w:b/>
                <w:bCs/>
                <w:noProof/>
              </w:rPr>
            </w:pPr>
            <w:r w:rsidRPr="00F71D19">
              <w:rPr>
                <w:b/>
                <w:bCs/>
                <w:noProof/>
              </w:rPr>
              <w:t>5.</w:t>
            </w:r>
          </w:p>
        </w:tc>
        <w:tc>
          <w:tcPr>
            <w:tcW w:w="9247" w:type="dxa"/>
          </w:tcPr>
          <w:p w14:paraId="1E3493B7" w14:textId="77777777" w:rsidR="00BD3303" w:rsidRPr="00F71D19" w:rsidRDefault="00BD3303" w:rsidP="002D52A1">
            <w:pPr>
              <w:jc w:val="center"/>
              <w:rPr>
                <w:b/>
                <w:bCs/>
                <w:noProof/>
              </w:rPr>
            </w:pPr>
            <w:r w:rsidRPr="00F71D19">
              <w:rPr>
                <w:b/>
                <w:bCs/>
                <w:noProof/>
              </w:rPr>
              <w:t>Місце надання послуги</w:t>
            </w:r>
          </w:p>
        </w:tc>
      </w:tr>
      <w:tr w:rsidR="00BD3303" w:rsidRPr="00F71D19" w14:paraId="2B3B9776" w14:textId="77777777" w:rsidTr="00BD3303">
        <w:trPr>
          <w:trHeight w:val="867"/>
        </w:trPr>
        <w:tc>
          <w:tcPr>
            <w:tcW w:w="426" w:type="dxa"/>
          </w:tcPr>
          <w:p w14:paraId="22F0ADE2" w14:textId="77777777" w:rsidR="00BD3303" w:rsidRPr="00F71D19" w:rsidRDefault="00BD3303" w:rsidP="002D52A1">
            <w:pPr>
              <w:rPr>
                <w:noProof/>
              </w:rPr>
            </w:pPr>
          </w:p>
        </w:tc>
        <w:tc>
          <w:tcPr>
            <w:tcW w:w="9247" w:type="dxa"/>
          </w:tcPr>
          <w:p w14:paraId="064B84CE" w14:textId="77777777" w:rsidR="00BD3303" w:rsidRPr="00F71D19" w:rsidRDefault="00BD3303" w:rsidP="002D52A1">
            <w:pPr>
              <w:jc w:val="center"/>
              <w:rPr>
                <w:lang w:eastAsia="uk-UA"/>
              </w:rPr>
            </w:pPr>
            <w:r w:rsidRPr="00F71D19">
              <w:rPr>
                <w:lang w:eastAsia="uk-UA"/>
              </w:rPr>
              <w:t xml:space="preserve">м. Київ, вул. В. </w:t>
            </w:r>
            <w:proofErr w:type="spellStart"/>
            <w:r w:rsidRPr="00F71D19">
              <w:rPr>
                <w:lang w:eastAsia="uk-UA"/>
              </w:rPr>
              <w:t>Чорновола</w:t>
            </w:r>
            <w:proofErr w:type="spellEnd"/>
            <w:r w:rsidRPr="00F71D19">
              <w:rPr>
                <w:lang w:eastAsia="uk-UA"/>
              </w:rPr>
              <w:t>, 28/1-Р</w:t>
            </w:r>
            <w:r w:rsidRPr="00F71D19">
              <w:rPr>
                <w:lang w:eastAsia="uk-UA"/>
              </w:rPr>
              <w:br/>
              <w:t>ДНП НДСЛ «Охматдит» МОЗ України</w:t>
            </w:r>
          </w:p>
          <w:p w14:paraId="1A32942D" w14:textId="77777777" w:rsidR="00BD3303" w:rsidRPr="00F71D19" w:rsidRDefault="00BD3303" w:rsidP="002D52A1">
            <w:pPr>
              <w:jc w:val="center"/>
              <w:rPr>
                <w:noProof/>
              </w:rPr>
            </w:pPr>
          </w:p>
          <w:p w14:paraId="216B44D0" w14:textId="77777777" w:rsidR="00BD3303" w:rsidRPr="00F71D19" w:rsidRDefault="00BD3303" w:rsidP="002D52A1">
            <w:pPr>
              <w:ind w:left="-2267" w:right="-164" w:hanging="2265"/>
              <w:rPr>
                <w:noProof/>
              </w:rPr>
            </w:pPr>
          </w:p>
        </w:tc>
      </w:tr>
      <w:tr w:rsidR="00BD3303" w:rsidRPr="00F71D19" w14:paraId="4DDBD8BE" w14:textId="77777777" w:rsidTr="00BD3303">
        <w:trPr>
          <w:trHeight w:val="280"/>
        </w:trPr>
        <w:tc>
          <w:tcPr>
            <w:tcW w:w="426" w:type="dxa"/>
          </w:tcPr>
          <w:p w14:paraId="282E50AD" w14:textId="77777777" w:rsidR="00BD3303" w:rsidRPr="00F71D19" w:rsidRDefault="00BD3303" w:rsidP="002D52A1">
            <w:pPr>
              <w:rPr>
                <w:b/>
                <w:bCs/>
                <w:noProof/>
              </w:rPr>
            </w:pPr>
            <w:r w:rsidRPr="00F71D19">
              <w:rPr>
                <w:b/>
                <w:bCs/>
                <w:noProof/>
              </w:rPr>
              <w:t xml:space="preserve">6. </w:t>
            </w:r>
          </w:p>
        </w:tc>
        <w:tc>
          <w:tcPr>
            <w:tcW w:w="9247" w:type="dxa"/>
          </w:tcPr>
          <w:p w14:paraId="13D9C947" w14:textId="77777777" w:rsidR="00BD3303" w:rsidRPr="00F71D19" w:rsidRDefault="00BD3303" w:rsidP="002D52A1">
            <w:pPr>
              <w:jc w:val="center"/>
              <w:rPr>
                <w:b/>
                <w:bCs/>
                <w:noProof/>
              </w:rPr>
            </w:pPr>
            <w:r w:rsidRPr="00F71D19">
              <w:rPr>
                <w:b/>
                <w:bCs/>
                <w:noProof/>
              </w:rPr>
              <w:t>Відповідальна особа, її контактний тел., e-mail (поля для заповнення)</w:t>
            </w:r>
          </w:p>
          <w:p w14:paraId="250B66C3" w14:textId="77777777" w:rsidR="00BD3303" w:rsidRPr="00F71D19" w:rsidRDefault="00BD3303" w:rsidP="002D52A1">
            <w:pPr>
              <w:jc w:val="center"/>
              <w:rPr>
                <w:lang w:eastAsia="uk-UA"/>
              </w:rPr>
            </w:pPr>
            <w:r w:rsidRPr="00F71D19">
              <w:rPr>
                <w:lang w:eastAsia="uk-UA"/>
              </w:rPr>
              <w:t xml:space="preserve">Гордієнко Петро </w:t>
            </w:r>
            <w:proofErr w:type="spellStart"/>
            <w:r w:rsidRPr="00F71D19">
              <w:rPr>
                <w:lang w:eastAsia="uk-UA"/>
              </w:rPr>
              <w:t>Степанович,тел</w:t>
            </w:r>
            <w:proofErr w:type="spellEnd"/>
            <w:r w:rsidRPr="00F71D19">
              <w:rPr>
                <w:lang w:eastAsia="uk-UA"/>
              </w:rPr>
              <w:t>.: +38 (067) 971-41-11</w:t>
            </w:r>
            <w:r w:rsidRPr="00F71D19">
              <w:rPr>
                <w:lang w:eastAsia="uk-UA"/>
              </w:rPr>
              <w:br/>
              <w:t>e-</w:t>
            </w:r>
            <w:proofErr w:type="spellStart"/>
            <w:r w:rsidRPr="00F71D19">
              <w:rPr>
                <w:lang w:eastAsia="uk-UA"/>
              </w:rPr>
              <w:t>mail</w:t>
            </w:r>
            <w:proofErr w:type="spellEnd"/>
            <w:r w:rsidRPr="00F71D19">
              <w:rPr>
                <w:lang w:eastAsia="uk-UA"/>
              </w:rPr>
              <w:t>: slgohmatdyt@gmail.com</w:t>
            </w:r>
          </w:p>
          <w:p w14:paraId="417202A2" w14:textId="77777777" w:rsidR="00BD3303" w:rsidRPr="00F71D19" w:rsidRDefault="00BD3303" w:rsidP="002D52A1">
            <w:pPr>
              <w:jc w:val="center"/>
              <w:rPr>
                <w:b/>
                <w:bCs/>
                <w:noProof/>
              </w:rPr>
            </w:pPr>
          </w:p>
        </w:tc>
      </w:tr>
      <w:tr w:rsidR="00BD3303" w:rsidRPr="00F71D19" w14:paraId="5475A3C9" w14:textId="77777777" w:rsidTr="00BD3303">
        <w:trPr>
          <w:trHeight w:val="336"/>
        </w:trPr>
        <w:tc>
          <w:tcPr>
            <w:tcW w:w="426" w:type="dxa"/>
          </w:tcPr>
          <w:p w14:paraId="0616CD57" w14:textId="77777777" w:rsidR="00BD3303" w:rsidRPr="00F71D19" w:rsidRDefault="00BD3303" w:rsidP="002D52A1">
            <w:pPr>
              <w:rPr>
                <w:b/>
                <w:noProof/>
              </w:rPr>
            </w:pPr>
            <w:r w:rsidRPr="00F71D19">
              <w:rPr>
                <w:b/>
                <w:noProof/>
              </w:rPr>
              <w:t>7.</w:t>
            </w:r>
          </w:p>
        </w:tc>
        <w:tc>
          <w:tcPr>
            <w:tcW w:w="9247" w:type="dxa"/>
          </w:tcPr>
          <w:p w14:paraId="33D02DB1" w14:textId="77777777" w:rsidR="00BD3303" w:rsidRPr="00F71D19" w:rsidRDefault="00BD3303" w:rsidP="002D52A1">
            <w:pPr>
              <w:jc w:val="center"/>
              <w:rPr>
                <w:b/>
                <w:noProof/>
              </w:rPr>
            </w:pPr>
            <w:r w:rsidRPr="00F71D19">
              <w:rPr>
                <w:b/>
                <w:noProof/>
              </w:rPr>
              <w:t xml:space="preserve">Вимоги до комплектуючих/товарів/матеріалів, які використовуються при наданні послуги </w:t>
            </w:r>
          </w:p>
        </w:tc>
      </w:tr>
      <w:tr w:rsidR="00BD3303" w:rsidRPr="00F71D19" w14:paraId="6B5970BD" w14:textId="77777777" w:rsidTr="00BD3303">
        <w:trPr>
          <w:trHeight w:val="280"/>
        </w:trPr>
        <w:tc>
          <w:tcPr>
            <w:tcW w:w="426" w:type="dxa"/>
          </w:tcPr>
          <w:p w14:paraId="4019309C" w14:textId="77777777" w:rsidR="00BD3303" w:rsidRPr="00F71D19" w:rsidRDefault="00BD3303" w:rsidP="002D52A1">
            <w:pPr>
              <w:rPr>
                <w:noProof/>
              </w:rPr>
            </w:pPr>
          </w:p>
        </w:tc>
        <w:tc>
          <w:tcPr>
            <w:tcW w:w="9247" w:type="dxa"/>
          </w:tcPr>
          <w:p w14:paraId="216A9B4D" w14:textId="77777777" w:rsidR="00BD3303" w:rsidRPr="00F71D19" w:rsidRDefault="00BD3303" w:rsidP="002D52A1">
            <w:pPr>
              <w:jc w:val="center"/>
              <w:rPr>
                <w:noProof/>
              </w:rPr>
            </w:pPr>
            <w:r w:rsidRPr="00F71D19">
              <w:rPr>
                <w:noProof/>
              </w:rPr>
              <w:t xml:space="preserve">Загальні </w:t>
            </w:r>
          </w:p>
          <w:p w14:paraId="11D4AF85" w14:textId="77777777" w:rsidR="00BD3303" w:rsidRPr="00F71D19" w:rsidRDefault="00BD3303" w:rsidP="00BD3303">
            <w:pPr>
              <w:numPr>
                <w:ilvl w:val="0"/>
                <w:numId w:val="18"/>
              </w:numPr>
              <w:rPr>
                <w:lang w:eastAsia="uk-UA"/>
              </w:rPr>
            </w:pPr>
            <w:r w:rsidRPr="00F71D19">
              <w:rPr>
                <w:lang w:eastAsia="uk-UA"/>
              </w:rPr>
              <w:t xml:space="preserve">Матеріали повинні відповідати технічним вимогам виробника </w:t>
            </w:r>
          </w:p>
          <w:p w14:paraId="275E2CED" w14:textId="77777777" w:rsidR="00BD3303" w:rsidRPr="00F71D19" w:rsidRDefault="00BD3303" w:rsidP="00BD3303">
            <w:pPr>
              <w:numPr>
                <w:ilvl w:val="0"/>
                <w:numId w:val="18"/>
              </w:numPr>
              <w:rPr>
                <w:lang w:eastAsia="uk-UA"/>
              </w:rPr>
            </w:pPr>
            <w:r w:rsidRPr="00F71D19">
              <w:rPr>
                <w:lang w:eastAsia="uk-UA"/>
              </w:rPr>
              <w:t xml:space="preserve">Використання лише нових, оригінальних або еквівалентних комплектуючих </w:t>
            </w:r>
          </w:p>
          <w:p w14:paraId="62EE4EFF" w14:textId="77777777" w:rsidR="00BD3303" w:rsidRPr="00F71D19" w:rsidRDefault="00BD3303" w:rsidP="002D52A1">
            <w:pPr>
              <w:jc w:val="center"/>
              <w:rPr>
                <w:noProof/>
              </w:rPr>
            </w:pPr>
          </w:p>
        </w:tc>
      </w:tr>
      <w:tr w:rsidR="00BD3303" w:rsidRPr="00F71D19" w14:paraId="59BE50DA" w14:textId="77777777" w:rsidTr="00BD3303">
        <w:trPr>
          <w:trHeight w:val="966"/>
        </w:trPr>
        <w:tc>
          <w:tcPr>
            <w:tcW w:w="426" w:type="dxa"/>
          </w:tcPr>
          <w:p w14:paraId="6146F646" w14:textId="77777777" w:rsidR="00BD3303" w:rsidRPr="00F71D19" w:rsidRDefault="00BD3303" w:rsidP="002D52A1">
            <w:pPr>
              <w:rPr>
                <w:b/>
                <w:bCs/>
                <w:noProof/>
              </w:rPr>
            </w:pPr>
            <w:r w:rsidRPr="00F71D19">
              <w:rPr>
                <w:b/>
                <w:bCs/>
                <w:noProof/>
              </w:rPr>
              <w:t>8.</w:t>
            </w:r>
          </w:p>
          <w:p w14:paraId="7A62BFC1" w14:textId="77777777" w:rsidR="00BD3303" w:rsidRPr="00F71D19" w:rsidRDefault="00BD3303" w:rsidP="002D52A1">
            <w:pPr>
              <w:rPr>
                <w:b/>
                <w:bCs/>
                <w:noProof/>
              </w:rPr>
            </w:pPr>
          </w:p>
        </w:tc>
        <w:tc>
          <w:tcPr>
            <w:tcW w:w="9247" w:type="dxa"/>
          </w:tcPr>
          <w:p w14:paraId="396357A2" w14:textId="77777777" w:rsidR="00BD3303" w:rsidRDefault="00BD3303" w:rsidP="002D52A1">
            <w:pPr>
              <w:ind w:left="720"/>
              <w:rPr>
                <w:b/>
                <w:bCs/>
                <w:noProof/>
              </w:rPr>
            </w:pPr>
            <w:r w:rsidRPr="00F71D19">
              <w:rPr>
                <w:b/>
                <w:bCs/>
                <w:noProof/>
              </w:rPr>
              <w:t xml:space="preserve">Порядок прийому-передачі послуги та форма контролю за її наданням </w:t>
            </w:r>
          </w:p>
          <w:p w14:paraId="3325B9E5" w14:textId="77777777" w:rsidR="00BD3303" w:rsidRPr="00F71D19" w:rsidRDefault="00BD3303" w:rsidP="002D52A1">
            <w:pPr>
              <w:ind w:left="720"/>
              <w:rPr>
                <w:lang w:eastAsia="uk-UA"/>
              </w:rPr>
            </w:pPr>
            <w:r w:rsidRPr="00F71D19">
              <w:rPr>
                <w:lang w:eastAsia="uk-UA"/>
              </w:rPr>
              <w:t xml:space="preserve">Надання акту виконаних робіт </w:t>
            </w:r>
          </w:p>
          <w:p w14:paraId="49594A14" w14:textId="77777777" w:rsidR="00BD3303" w:rsidRPr="00F71D19" w:rsidRDefault="00BD3303" w:rsidP="002D52A1">
            <w:pPr>
              <w:ind w:left="720"/>
              <w:rPr>
                <w:lang w:eastAsia="uk-UA"/>
              </w:rPr>
            </w:pPr>
            <w:r w:rsidRPr="00F71D19">
              <w:rPr>
                <w:lang w:eastAsia="uk-UA"/>
              </w:rPr>
              <w:t xml:space="preserve">Надання технічного звіту про проведене обслуговування Фіксація параметрів роботи обладнання після обслуговування </w:t>
            </w:r>
          </w:p>
          <w:p w14:paraId="017BAA7A" w14:textId="77777777" w:rsidR="00BD3303" w:rsidRPr="00F71D19" w:rsidRDefault="00BD3303" w:rsidP="002D52A1">
            <w:pPr>
              <w:ind w:left="720"/>
              <w:rPr>
                <w:lang w:eastAsia="uk-UA"/>
              </w:rPr>
            </w:pPr>
            <w:r w:rsidRPr="00F71D19">
              <w:rPr>
                <w:lang w:eastAsia="uk-UA"/>
              </w:rPr>
              <w:t xml:space="preserve">Підписання акту приймання-передачі уповноваженими особами </w:t>
            </w:r>
          </w:p>
          <w:p w14:paraId="0047A932" w14:textId="77777777" w:rsidR="00BD3303" w:rsidRPr="00F71D19" w:rsidRDefault="00BD3303" w:rsidP="002D52A1">
            <w:pPr>
              <w:rPr>
                <w:lang w:eastAsia="uk-UA"/>
              </w:rPr>
            </w:pPr>
            <w:r w:rsidRPr="00F71D19">
              <w:rPr>
                <w:lang w:eastAsia="uk-UA"/>
              </w:rPr>
              <w:t xml:space="preserve">          Фіксація параметрів роботи обладнання після обслуговування </w:t>
            </w:r>
          </w:p>
          <w:p w14:paraId="58329059" w14:textId="77777777" w:rsidR="00BD3303" w:rsidRPr="00F71D19" w:rsidRDefault="00BD3303" w:rsidP="002D52A1">
            <w:pPr>
              <w:ind w:left="720"/>
              <w:rPr>
                <w:lang w:eastAsia="uk-UA"/>
              </w:rPr>
            </w:pPr>
            <w:r w:rsidRPr="00F71D19">
              <w:rPr>
                <w:lang w:eastAsia="uk-UA"/>
              </w:rPr>
              <w:t xml:space="preserve">Підписання акту приймання-передачі уповноваженими особами </w:t>
            </w:r>
          </w:p>
          <w:p w14:paraId="26D8799D" w14:textId="77777777" w:rsidR="00BD3303" w:rsidRPr="00F71D19" w:rsidRDefault="00BD3303" w:rsidP="002D52A1">
            <w:pPr>
              <w:jc w:val="center"/>
              <w:rPr>
                <w:i/>
                <w:iCs/>
                <w:noProof/>
              </w:rPr>
            </w:pPr>
          </w:p>
        </w:tc>
      </w:tr>
      <w:tr w:rsidR="00BD3303" w:rsidRPr="00F71D19" w14:paraId="02B9C12E" w14:textId="77777777" w:rsidTr="00BD3303">
        <w:trPr>
          <w:trHeight w:val="280"/>
        </w:trPr>
        <w:tc>
          <w:tcPr>
            <w:tcW w:w="426" w:type="dxa"/>
          </w:tcPr>
          <w:p w14:paraId="7530ACB5" w14:textId="77777777" w:rsidR="00BD3303" w:rsidRPr="00F71D19" w:rsidRDefault="00BD3303" w:rsidP="002D52A1">
            <w:pPr>
              <w:ind w:left="-108" w:firstLine="108"/>
              <w:rPr>
                <w:b/>
                <w:bCs/>
                <w:noProof/>
              </w:rPr>
            </w:pPr>
            <w:r w:rsidRPr="00F71D19">
              <w:rPr>
                <w:b/>
                <w:bCs/>
                <w:noProof/>
              </w:rPr>
              <w:t xml:space="preserve">9. </w:t>
            </w:r>
          </w:p>
        </w:tc>
        <w:tc>
          <w:tcPr>
            <w:tcW w:w="9247" w:type="dxa"/>
          </w:tcPr>
          <w:p w14:paraId="675EA313" w14:textId="77777777" w:rsidR="00BD3303" w:rsidRPr="00F71D19" w:rsidRDefault="00BD3303" w:rsidP="002D52A1">
            <w:pPr>
              <w:jc w:val="center"/>
              <w:rPr>
                <w:b/>
                <w:bCs/>
                <w:noProof/>
              </w:rPr>
            </w:pPr>
            <w:r w:rsidRPr="00F71D19">
              <w:rPr>
                <w:b/>
                <w:bCs/>
                <w:noProof/>
              </w:rPr>
              <w:t>Гарантійні строки</w:t>
            </w:r>
          </w:p>
          <w:p w14:paraId="34A2EB8A" w14:textId="77777777" w:rsidR="00BD3303" w:rsidRPr="00F71D19" w:rsidRDefault="00BD3303" w:rsidP="002D52A1">
            <w:pPr>
              <w:ind w:left="720"/>
              <w:rPr>
                <w:lang w:eastAsia="uk-UA"/>
              </w:rPr>
            </w:pPr>
            <w:r w:rsidRPr="00F71D19">
              <w:rPr>
                <w:lang w:eastAsia="uk-UA"/>
              </w:rPr>
              <w:t xml:space="preserve">Гарантія на виконані роботи – не менше </w:t>
            </w:r>
            <w:r w:rsidRPr="00F71D19">
              <w:rPr>
                <w:b/>
                <w:bCs/>
                <w:lang w:eastAsia="uk-UA"/>
              </w:rPr>
              <w:t>6–12 місяців</w:t>
            </w:r>
            <w:r w:rsidRPr="00F71D19">
              <w:rPr>
                <w:lang w:eastAsia="uk-UA"/>
              </w:rPr>
              <w:t xml:space="preserve"> </w:t>
            </w:r>
          </w:p>
          <w:p w14:paraId="6932EC97" w14:textId="77777777" w:rsidR="00BD3303" w:rsidRPr="00F71D19" w:rsidRDefault="00BD3303" w:rsidP="002D52A1">
            <w:pPr>
              <w:ind w:left="720"/>
              <w:rPr>
                <w:lang w:eastAsia="uk-UA"/>
              </w:rPr>
            </w:pPr>
            <w:r w:rsidRPr="00F71D19">
              <w:rPr>
                <w:lang w:eastAsia="uk-UA"/>
              </w:rPr>
              <w:t xml:space="preserve">Гарантія на встановлені комплектуючі – згідно з гарантією виробника </w:t>
            </w:r>
          </w:p>
          <w:p w14:paraId="61AB466D" w14:textId="77777777" w:rsidR="00BD3303" w:rsidRPr="00F71D19" w:rsidRDefault="00BD3303" w:rsidP="002D52A1">
            <w:pPr>
              <w:jc w:val="center"/>
              <w:rPr>
                <w:i/>
                <w:iCs/>
                <w:noProof/>
              </w:rPr>
            </w:pPr>
          </w:p>
        </w:tc>
      </w:tr>
      <w:tr w:rsidR="00BD3303" w:rsidRPr="00F71D19" w14:paraId="4547B1B4" w14:textId="77777777" w:rsidTr="00BD3303">
        <w:trPr>
          <w:trHeight w:val="280"/>
        </w:trPr>
        <w:tc>
          <w:tcPr>
            <w:tcW w:w="426" w:type="dxa"/>
          </w:tcPr>
          <w:p w14:paraId="2B34C5AC" w14:textId="77777777" w:rsidR="00BD3303" w:rsidRPr="00F71D19" w:rsidRDefault="00BD3303" w:rsidP="002D52A1">
            <w:pPr>
              <w:ind w:left="-108" w:firstLine="108"/>
              <w:rPr>
                <w:b/>
                <w:bCs/>
                <w:noProof/>
              </w:rPr>
            </w:pPr>
            <w:r w:rsidRPr="00F71D19">
              <w:rPr>
                <w:b/>
                <w:bCs/>
                <w:noProof/>
              </w:rPr>
              <w:t>10.</w:t>
            </w:r>
          </w:p>
        </w:tc>
        <w:tc>
          <w:tcPr>
            <w:tcW w:w="9247" w:type="dxa"/>
          </w:tcPr>
          <w:p w14:paraId="229027AA" w14:textId="77777777" w:rsidR="00BD3303" w:rsidRPr="00F71D19" w:rsidRDefault="00BD3303" w:rsidP="002D52A1">
            <w:pPr>
              <w:jc w:val="center"/>
              <w:rPr>
                <w:b/>
                <w:bCs/>
                <w:noProof/>
              </w:rPr>
            </w:pPr>
            <w:r w:rsidRPr="00F71D19">
              <w:rPr>
                <w:b/>
                <w:bCs/>
                <w:noProof/>
              </w:rPr>
              <w:t xml:space="preserve">Кваліфікаційні вимоги до Виконавця </w:t>
            </w:r>
          </w:p>
          <w:p w14:paraId="0F4E5683" w14:textId="77777777" w:rsidR="00BD3303" w:rsidRPr="00F71D19" w:rsidRDefault="00BD3303" w:rsidP="002D52A1">
            <w:pPr>
              <w:ind w:left="720"/>
              <w:rPr>
                <w:lang w:eastAsia="uk-UA"/>
              </w:rPr>
            </w:pPr>
            <w:r w:rsidRPr="00F71D19">
              <w:rPr>
                <w:lang w:eastAsia="uk-UA"/>
              </w:rPr>
              <w:t xml:space="preserve">Досвід виконання аналогічних робіт </w:t>
            </w:r>
          </w:p>
          <w:p w14:paraId="4B59AA71" w14:textId="77777777" w:rsidR="00BD3303" w:rsidRPr="00F71D19" w:rsidRDefault="00BD3303" w:rsidP="002D52A1">
            <w:pPr>
              <w:ind w:left="720"/>
              <w:rPr>
                <w:lang w:eastAsia="uk-UA"/>
              </w:rPr>
            </w:pPr>
            <w:r w:rsidRPr="00F71D19">
              <w:rPr>
                <w:lang w:eastAsia="uk-UA"/>
              </w:rPr>
              <w:t xml:space="preserve">Наявність кваліфікованого персоналу </w:t>
            </w:r>
          </w:p>
          <w:p w14:paraId="49EC9C7F" w14:textId="77777777" w:rsidR="00BD3303" w:rsidRPr="00F71D19" w:rsidRDefault="00BD3303" w:rsidP="002D52A1">
            <w:pPr>
              <w:ind w:left="720"/>
              <w:rPr>
                <w:lang w:eastAsia="uk-UA"/>
              </w:rPr>
            </w:pPr>
            <w:r w:rsidRPr="00F71D19">
              <w:rPr>
                <w:lang w:eastAsia="uk-UA"/>
              </w:rPr>
              <w:t xml:space="preserve">Наявність сертифікатів/допусків на обслуговування PSA систем </w:t>
            </w:r>
          </w:p>
          <w:p w14:paraId="153CA01C" w14:textId="77777777" w:rsidR="00BD3303" w:rsidRPr="00F71D19" w:rsidRDefault="00BD3303" w:rsidP="002D52A1">
            <w:pPr>
              <w:ind w:left="720"/>
              <w:rPr>
                <w:lang w:eastAsia="uk-UA"/>
              </w:rPr>
            </w:pPr>
            <w:r w:rsidRPr="00F71D19">
              <w:rPr>
                <w:lang w:eastAsia="uk-UA"/>
              </w:rPr>
              <w:t xml:space="preserve">Досвід роботи з обладнанням NOXERIOR (бажано) </w:t>
            </w:r>
          </w:p>
          <w:p w14:paraId="51D72232" w14:textId="77777777" w:rsidR="00BD3303" w:rsidRPr="00F71D19" w:rsidRDefault="00BD3303" w:rsidP="002D52A1">
            <w:pPr>
              <w:jc w:val="center"/>
              <w:rPr>
                <w:b/>
                <w:bCs/>
                <w:noProof/>
              </w:rPr>
            </w:pPr>
          </w:p>
        </w:tc>
      </w:tr>
      <w:tr w:rsidR="00BD3303" w:rsidRPr="00F71D19" w14:paraId="1E37F7DD" w14:textId="77777777" w:rsidTr="00BD3303">
        <w:trPr>
          <w:trHeight w:val="280"/>
        </w:trPr>
        <w:tc>
          <w:tcPr>
            <w:tcW w:w="426" w:type="dxa"/>
          </w:tcPr>
          <w:p w14:paraId="6A79228D" w14:textId="77777777" w:rsidR="00BD3303" w:rsidRPr="00F71D19" w:rsidRDefault="00BD3303" w:rsidP="002D52A1">
            <w:pPr>
              <w:ind w:left="-108" w:firstLine="108"/>
              <w:rPr>
                <w:b/>
                <w:bCs/>
                <w:noProof/>
              </w:rPr>
            </w:pPr>
            <w:r w:rsidRPr="00F71D19">
              <w:rPr>
                <w:b/>
                <w:bCs/>
                <w:noProof/>
              </w:rPr>
              <w:t>11.</w:t>
            </w:r>
          </w:p>
        </w:tc>
        <w:tc>
          <w:tcPr>
            <w:tcW w:w="9247" w:type="dxa"/>
          </w:tcPr>
          <w:p w14:paraId="442F6519" w14:textId="77777777" w:rsidR="00BD3303" w:rsidRPr="00F71D19" w:rsidRDefault="00BD3303" w:rsidP="002D52A1">
            <w:pPr>
              <w:ind w:left="720"/>
              <w:jc w:val="center"/>
              <w:rPr>
                <w:lang w:eastAsia="uk-UA"/>
              </w:rPr>
            </w:pPr>
            <w:r w:rsidRPr="00F71D19">
              <w:rPr>
                <w:b/>
                <w:bCs/>
                <w:noProof/>
              </w:rPr>
              <w:t>Додаткові вимоги (заповнюються у разі потреби)</w:t>
            </w:r>
          </w:p>
          <w:p w14:paraId="69463CCE" w14:textId="77777777" w:rsidR="00BD3303" w:rsidRPr="00F71D19" w:rsidRDefault="00BD3303" w:rsidP="002D52A1">
            <w:pPr>
              <w:ind w:left="720"/>
              <w:rPr>
                <w:lang w:eastAsia="uk-UA"/>
              </w:rPr>
            </w:pPr>
            <w:r w:rsidRPr="00F71D19">
              <w:rPr>
                <w:lang w:eastAsia="uk-UA"/>
              </w:rPr>
              <w:t xml:space="preserve">Дотримання вимог охорони праці та техніки безпеки </w:t>
            </w:r>
          </w:p>
          <w:p w14:paraId="4697AB0A" w14:textId="77777777" w:rsidR="00BD3303" w:rsidRPr="00F71D19" w:rsidRDefault="00BD3303" w:rsidP="002D52A1">
            <w:pPr>
              <w:ind w:left="720"/>
              <w:rPr>
                <w:lang w:eastAsia="uk-UA"/>
              </w:rPr>
            </w:pPr>
            <w:r w:rsidRPr="00F71D19">
              <w:rPr>
                <w:lang w:eastAsia="uk-UA"/>
              </w:rPr>
              <w:t xml:space="preserve">Узгодження часу виконання робіт із Замовником </w:t>
            </w:r>
          </w:p>
          <w:p w14:paraId="4389704E" w14:textId="77777777" w:rsidR="00BD3303" w:rsidRPr="00F71D19" w:rsidRDefault="00BD3303" w:rsidP="002D52A1">
            <w:pPr>
              <w:ind w:left="720"/>
              <w:rPr>
                <w:lang w:eastAsia="uk-UA"/>
              </w:rPr>
            </w:pPr>
            <w:r w:rsidRPr="00F71D19">
              <w:rPr>
                <w:lang w:eastAsia="uk-UA"/>
              </w:rPr>
              <w:lastRenderedPageBreak/>
              <w:t xml:space="preserve">Мінімізація простою обладнання </w:t>
            </w:r>
          </w:p>
          <w:p w14:paraId="0AA639BB" w14:textId="77777777" w:rsidR="00BD3303" w:rsidRPr="00F71D19" w:rsidRDefault="00BD3303" w:rsidP="002D52A1">
            <w:pPr>
              <w:ind w:left="720"/>
              <w:rPr>
                <w:lang w:eastAsia="uk-UA"/>
              </w:rPr>
            </w:pPr>
            <w:r w:rsidRPr="00F71D19">
              <w:rPr>
                <w:lang w:eastAsia="uk-UA"/>
              </w:rPr>
              <w:t xml:space="preserve">Забезпечення безперервної подачі кисню під час виконання робіт (за потреби) </w:t>
            </w:r>
          </w:p>
          <w:p w14:paraId="260162CC" w14:textId="77777777" w:rsidR="00BD3303" w:rsidRPr="00F71D19" w:rsidRDefault="00BD3303" w:rsidP="002D52A1">
            <w:pPr>
              <w:jc w:val="center"/>
              <w:rPr>
                <w:b/>
                <w:bCs/>
                <w:noProof/>
              </w:rPr>
            </w:pPr>
          </w:p>
        </w:tc>
      </w:tr>
    </w:tbl>
    <w:p w14:paraId="59F4023E" w14:textId="77777777" w:rsidR="00733ECA" w:rsidRPr="000D3670" w:rsidRDefault="00733ECA" w:rsidP="00733ECA">
      <w:pPr>
        <w:widowControl w:val="0"/>
        <w:autoSpaceDE w:val="0"/>
        <w:autoSpaceDN w:val="0"/>
        <w:adjustRightInd w:val="0"/>
        <w:jc w:val="center"/>
        <w:rPr>
          <w:b/>
          <w:bCs/>
          <w:caps/>
          <w:color w:val="000000"/>
        </w:rPr>
      </w:pPr>
    </w:p>
    <w:p w14:paraId="0106F72B" w14:textId="77777777" w:rsidR="00733ECA" w:rsidRPr="000D3670" w:rsidRDefault="00733ECA" w:rsidP="00733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0D3670">
        <w:rPr>
          <w:i/>
          <w:color w:val="000000"/>
          <w:lang w:val="x-none" w:eastAsia="ar-SA"/>
        </w:rPr>
        <w:t xml:space="preserve">Примітка: У разі, якщо у даних </w:t>
      </w:r>
      <w:r w:rsidRPr="000D3670">
        <w:rPr>
          <w:i/>
          <w:color w:val="000000"/>
          <w:lang w:eastAsia="ar-SA"/>
        </w:rPr>
        <w:t>медико-</w:t>
      </w:r>
      <w:r w:rsidRPr="000D3670">
        <w:rPr>
          <w:i/>
          <w:color w:val="000000"/>
          <w:lang w:val="x-none" w:eastAsia="ar-SA"/>
        </w:rPr>
        <w:t>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p w14:paraId="0344DCA7" w14:textId="77777777" w:rsidR="00733ECA" w:rsidRPr="000D3670" w:rsidRDefault="00733ECA" w:rsidP="00733ECA">
      <w:pPr>
        <w:jc w:val="both"/>
      </w:pPr>
    </w:p>
    <w:p w14:paraId="03D1B6B5" w14:textId="77777777" w:rsidR="00733ECA" w:rsidRPr="000D3670" w:rsidRDefault="00733ECA" w:rsidP="00733ECA">
      <w:pPr>
        <w:jc w:val="both"/>
      </w:pPr>
    </w:p>
    <w:p w14:paraId="1F5AFA09" w14:textId="77777777" w:rsidR="00733ECA" w:rsidRPr="000D3670" w:rsidRDefault="00733ECA" w:rsidP="00733ECA">
      <w:pPr>
        <w:jc w:val="both"/>
      </w:pPr>
    </w:p>
    <w:p w14:paraId="0036DFEC" w14:textId="77777777" w:rsidR="00733ECA" w:rsidRPr="000D3670" w:rsidRDefault="00733ECA" w:rsidP="00733ECA">
      <w:pPr>
        <w:jc w:val="both"/>
      </w:pPr>
    </w:p>
    <w:p w14:paraId="54390107" w14:textId="77777777" w:rsidR="00733ECA" w:rsidRPr="000D3670" w:rsidRDefault="00733ECA" w:rsidP="00733ECA">
      <w:pPr>
        <w:jc w:val="both"/>
      </w:pPr>
    </w:p>
    <w:p w14:paraId="29E94E66" w14:textId="77777777" w:rsidR="00733ECA" w:rsidRPr="000D3670" w:rsidRDefault="00733ECA" w:rsidP="00733ECA">
      <w:pPr>
        <w:jc w:val="both"/>
      </w:pPr>
    </w:p>
    <w:p w14:paraId="08C66B41" w14:textId="77777777" w:rsidR="00577FCD" w:rsidRPr="00D8326E" w:rsidRDefault="00577FCD" w:rsidP="00733ECA">
      <w:pPr>
        <w:jc w:val="center"/>
        <w:rPr>
          <w:bCs/>
        </w:rPr>
      </w:pPr>
      <w:bookmarkStart w:id="0" w:name="_GoBack"/>
      <w:bookmarkEnd w:id="0"/>
    </w:p>
    <w:sectPr w:rsidR="00577FCD" w:rsidRPr="00D8326E"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Microsoft YaHei"/>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E67573D"/>
    <w:multiLevelType w:val="multilevel"/>
    <w:tmpl w:val="22CC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A344749"/>
    <w:multiLevelType w:val="multilevel"/>
    <w:tmpl w:val="145C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3"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6603D79"/>
    <w:multiLevelType w:val="multilevel"/>
    <w:tmpl w:val="0FCEB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DBF756A"/>
    <w:multiLevelType w:val="multilevel"/>
    <w:tmpl w:val="5632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19"/>
  </w:num>
  <w:num w:numId="3">
    <w:abstractNumId w:val="15"/>
  </w:num>
  <w:num w:numId="4">
    <w:abstractNumId w:val="8"/>
  </w:num>
  <w:num w:numId="5">
    <w:abstractNumId w:val="12"/>
  </w:num>
  <w:num w:numId="6">
    <w:abstractNumId w:val="17"/>
  </w:num>
  <w:num w:numId="7">
    <w:abstractNumId w:val="2"/>
  </w:num>
  <w:num w:numId="8">
    <w:abstractNumId w:val="13"/>
  </w:num>
  <w:num w:numId="9">
    <w:abstractNumId w:val="18"/>
  </w:num>
  <w:num w:numId="10">
    <w:abstractNumId w:val="7"/>
  </w:num>
  <w:num w:numId="11">
    <w:abstractNumId w:val="9"/>
  </w:num>
  <w:num w:numId="12">
    <w:abstractNumId w:val="5"/>
  </w:num>
  <w:num w:numId="13">
    <w:abstractNumId w:val="4"/>
  </w:num>
  <w:num w:numId="14">
    <w:abstractNumId w:val="3"/>
  </w:num>
  <w:num w:numId="15">
    <w:abstractNumId w:val="6"/>
  </w:num>
  <w:num w:numId="16">
    <w:abstractNumId w:val="16"/>
  </w:num>
  <w:num w:numId="17">
    <w:abstractNumId w:val="11"/>
  </w:num>
  <w:num w:numId="18">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8546C"/>
    <w:rsid w:val="000B2A94"/>
    <w:rsid w:val="000C340A"/>
    <w:rsid w:val="000C4952"/>
    <w:rsid w:val="000E7329"/>
    <w:rsid w:val="0014530B"/>
    <w:rsid w:val="001477DE"/>
    <w:rsid w:val="0017048B"/>
    <w:rsid w:val="001B7887"/>
    <w:rsid w:val="001F36E4"/>
    <w:rsid w:val="00260ED1"/>
    <w:rsid w:val="002E61D3"/>
    <w:rsid w:val="00300861"/>
    <w:rsid w:val="003463B1"/>
    <w:rsid w:val="003612B6"/>
    <w:rsid w:val="003779B7"/>
    <w:rsid w:val="0039040B"/>
    <w:rsid w:val="00432751"/>
    <w:rsid w:val="004432B0"/>
    <w:rsid w:val="00460555"/>
    <w:rsid w:val="00484094"/>
    <w:rsid w:val="004849BE"/>
    <w:rsid w:val="004C00B2"/>
    <w:rsid w:val="004E3803"/>
    <w:rsid w:val="0052468D"/>
    <w:rsid w:val="00577FCD"/>
    <w:rsid w:val="005F5AA5"/>
    <w:rsid w:val="006073B8"/>
    <w:rsid w:val="006535E3"/>
    <w:rsid w:val="007018F6"/>
    <w:rsid w:val="007241CF"/>
    <w:rsid w:val="00733ECA"/>
    <w:rsid w:val="007A3DA3"/>
    <w:rsid w:val="007E3784"/>
    <w:rsid w:val="007F503D"/>
    <w:rsid w:val="008E1B80"/>
    <w:rsid w:val="00941459"/>
    <w:rsid w:val="00981353"/>
    <w:rsid w:val="00984C0B"/>
    <w:rsid w:val="00A012B3"/>
    <w:rsid w:val="00A029A4"/>
    <w:rsid w:val="00A053B7"/>
    <w:rsid w:val="00A63421"/>
    <w:rsid w:val="00A6733F"/>
    <w:rsid w:val="00A917A7"/>
    <w:rsid w:val="00A94428"/>
    <w:rsid w:val="00AD2904"/>
    <w:rsid w:val="00AE19AF"/>
    <w:rsid w:val="00AF64CA"/>
    <w:rsid w:val="00B201B4"/>
    <w:rsid w:val="00B31541"/>
    <w:rsid w:val="00BA08F7"/>
    <w:rsid w:val="00BA46E9"/>
    <w:rsid w:val="00BA579C"/>
    <w:rsid w:val="00BD3303"/>
    <w:rsid w:val="00C20D96"/>
    <w:rsid w:val="00C40464"/>
    <w:rsid w:val="00C56739"/>
    <w:rsid w:val="00C62D22"/>
    <w:rsid w:val="00C65EE3"/>
    <w:rsid w:val="00C86040"/>
    <w:rsid w:val="00C95FE7"/>
    <w:rsid w:val="00CE064B"/>
    <w:rsid w:val="00CF20C1"/>
    <w:rsid w:val="00D02A33"/>
    <w:rsid w:val="00D56B01"/>
    <w:rsid w:val="00D7137D"/>
    <w:rsid w:val="00D8326E"/>
    <w:rsid w:val="00D91CF1"/>
    <w:rsid w:val="00E15DD5"/>
    <w:rsid w:val="00E56383"/>
    <w:rsid w:val="00E92A90"/>
    <w:rsid w:val="00EC5E50"/>
    <w:rsid w:val="00ED42E0"/>
    <w:rsid w:val="00F27B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3282</Words>
  <Characters>1872</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77</cp:revision>
  <cp:lastPrinted>2025-01-20T07:48:00Z</cp:lastPrinted>
  <dcterms:created xsi:type="dcterms:W3CDTF">2025-01-30T07:30:00Z</dcterms:created>
  <dcterms:modified xsi:type="dcterms:W3CDTF">2026-04-02T15:39:00Z</dcterms:modified>
</cp:coreProperties>
</file>