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0236879A" w:rsidR="00F84AE0" w:rsidRPr="00F84AE0" w:rsidRDefault="0086390F" w:rsidP="00F84AE0">
            <w:pPr>
              <w:rPr>
                <w:b/>
                <w:color w:val="000000"/>
              </w:rPr>
            </w:pPr>
            <w:r w:rsidRPr="0086390F">
              <w:rPr>
                <w:b/>
                <w:color w:val="000000"/>
              </w:rPr>
              <w:t>Послуги з технічного обслуговування обладнання Центру генетичної діагностики та клітинної імунотерапії (системи NS2400, каталожний номер 5400200) код ДК:021:2015: 50420000-5 – Послуги з ремонту і технічного обслуговування медичного та хірургічного обладнання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54650BFC"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C62D22">
              <w:rPr>
                <w:sz w:val="21"/>
                <w:szCs w:val="21"/>
              </w:rPr>
              <w:t xml:space="preserve">закупівлі </w:t>
            </w:r>
            <w:r w:rsidR="00C62D22" w:rsidRPr="00C62D22">
              <w:rPr>
                <w:sz w:val="21"/>
                <w:szCs w:val="21"/>
              </w:rPr>
              <w:t xml:space="preserve">завідувача центру генетичної діагностики та </w:t>
            </w:r>
            <w:proofErr w:type="spellStart"/>
            <w:r w:rsidR="00C62D22" w:rsidRPr="00C62D22">
              <w:rPr>
                <w:sz w:val="21"/>
                <w:szCs w:val="21"/>
              </w:rPr>
              <w:t>та</w:t>
            </w:r>
            <w:proofErr w:type="spellEnd"/>
            <w:r w:rsidR="00C62D22" w:rsidRPr="00C62D22">
              <w:rPr>
                <w:sz w:val="21"/>
                <w:szCs w:val="21"/>
              </w:rPr>
              <w:t xml:space="preserve"> клітинної імунотерапії </w:t>
            </w:r>
            <w:proofErr w:type="spellStart"/>
            <w:r w:rsidR="00C62D22" w:rsidRPr="00C62D22">
              <w:rPr>
                <w:sz w:val="21"/>
                <w:szCs w:val="21"/>
              </w:rPr>
              <w:t>Ольхович</w:t>
            </w:r>
            <w:proofErr w:type="spellEnd"/>
            <w:r w:rsidR="00C62D22" w:rsidRPr="00C62D22">
              <w:rPr>
                <w:sz w:val="21"/>
                <w:szCs w:val="21"/>
              </w:rPr>
              <w:t xml:space="preserve"> Н.В.  №</w:t>
            </w:r>
            <w:r w:rsidR="00006A94">
              <w:rPr>
                <w:sz w:val="21"/>
                <w:szCs w:val="21"/>
              </w:rPr>
              <w:t>7</w:t>
            </w:r>
            <w:r w:rsidR="0086390F">
              <w:rPr>
                <w:sz w:val="21"/>
                <w:szCs w:val="21"/>
              </w:rPr>
              <w:t xml:space="preserve">44 </w:t>
            </w:r>
            <w:r w:rsidR="00C62D22" w:rsidRPr="00C62D22">
              <w:rPr>
                <w:sz w:val="21"/>
                <w:szCs w:val="21"/>
              </w:rPr>
              <w:t xml:space="preserve">від </w:t>
            </w:r>
            <w:r w:rsidR="00006A94">
              <w:rPr>
                <w:sz w:val="21"/>
                <w:szCs w:val="21"/>
              </w:rPr>
              <w:t>0</w:t>
            </w:r>
            <w:r w:rsidR="0086390F">
              <w:rPr>
                <w:sz w:val="21"/>
                <w:szCs w:val="21"/>
              </w:rPr>
              <w:t>7</w:t>
            </w:r>
            <w:r w:rsidR="00006A94">
              <w:rPr>
                <w:sz w:val="21"/>
                <w:szCs w:val="21"/>
              </w:rPr>
              <w:t>.04</w:t>
            </w:r>
            <w:r w:rsidR="00C62D22" w:rsidRPr="00C62D22">
              <w:rPr>
                <w:sz w:val="21"/>
                <w:szCs w:val="21"/>
              </w:rPr>
              <w:t>.2026р.,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9592EF8" w14:textId="603FFA2C" w:rsidR="007A3DA3" w:rsidRDefault="007A3DA3" w:rsidP="004849BE">
            <w:pPr>
              <w:spacing w:line="254" w:lineRule="auto"/>
              <w:jc w:val="both"/>
              <w:rPr>
                <w:color w:val="000000"/>
                <w:lang w:eastAsia="uk-UA"/>
              </w:rPr>
            </w:pPr>
            <w:r w:rsidRPr="007A3DA3">
              <w:rPr>
                <w:color w:val="000000"/>
                <w:lang w:eastAsia="uk-UA"/>
              </w:rPr>
              <w:t xml:space="preserve">Очікувана вартість визначається виходячи із </w:t>
            </w:r>
            <w:r w:rsidR="00A6733F">
              <w:rPr>
                <w:color w:val="000000"/>
                <w:lang w:eastAsia="uk-UA"/>
              </w:rPr>
              <w:t xml:space="preserve">наданої комерційної пропозиції при наявності </w:t>
            </w:r>
            <w:proofErr w:type="spellStart"/>
            <w:r w:rsidR="00A6733F">
              <w:rPr>
                <w:color w:val="000000"/>
                <w:lang w:eastAsia="uk-UA"/>
              </w:rPr>
              <w:t>авторизаційного</w:t>
            </w:r>
            <w:proofErr w:type="spellEnd"/>
            <w:r w:rsidR="00A6733F">
              <w:rPr>
                <w:color w:val="000000"/>
                <w:lang w:eastAsia="uk-UA"/>
              </w:rPr>
              <w:t xml:space="preserve"> листа.</w:t>
            </w:r>
          </w:p>
          <w:p w14:paraId="1AEE276B" w14:textId="6746F9F8" w:rsidR="004849BE" w:rsidRPr="00486020" w:rsidRDefault="004849BE" w:rsidP="004849BE">
            <w:pPr>
              <w:spacing w:line="254" w:lineRule="auto"/>
              <w:jc w:val="both"/>
              <w:rPr>
                <w:color w:val="000000"/>
                <w:lang w:eastAsia="uk-UA"/>
              </w:rPr>
            </w:pPr>
            <w:r w:rsidRPr="004849BE">
              <w:rPr>
                <w:color w:val="000000"/>
                <w:lang w:eastAsia="uk-UA"/>
              </w:rPr>
              <w:t xml:space="preserve">Вартість закупівлі: </w:t>
            </w:r>
            <w:r w:rsidR="0086390F">
              <w:rPr>
                <w:color w:val="000000"/>
                <w:lang w:eastAsia="uk-UA"/>
              </w:rPr>
              <w:t>110</w:t>
            </w:r>
            <w:r w:rsidR="00486020">
              <w:rPr>
                <w:color w:val="000000"/>
                <w:lang w:eastAsia="uk-UA"/>
              </w:rPr>
              <w:t> </w:t>
            </w:r>
            <w:r w:rsidR="0086390F">
              <w:rPr>
                <w:color w:val="000000"/>
                <w:lang w:eastAsia="uk-UA"/>
              </w:rPr>
              <w:t>16</w:t>
            </w:r>
            <w:r w:rsidR="00486020">
              <w:rPr>
                <w:color w:val="000000"/>
                <w:lang w:eastAsia="uk-UA"/>
              </w:rPr>
              <w:t>0,</w:t>
            </w:r>
            <w:r w:rsidR="00006A94">
              <w:rPr>
                <w:color w:val="000000"/>
                <w:lang w:eastAsia="uk-UA"/>
              </w:rPr>
              <w:t>00</w:t>
            </w:r>
            <w:r w:rsidRPr="004849BE">
              <w:rPr>
                <w:color w:val="000000"/>
                <w:lang w:eastAsia="uk-UA"/>
              </w:rPr>
              <w:t xml:space="preserve"> грн. (</w:t>
            </w:r>
            <w:r w:rsidR="0086390F">
              <w:rPr>
                <w:color w:val="000000"/>
                <w:lang w:eastAsia="uk-UA"/>
              </w:rPr>
              <w:t>Сто десять</w:t>
            </w:r>
            <w:r w:rsidR="00A6733F">
              <w:rPr>
                <w:color w:val="000000"/>
                <w:lang w:eastAsia="uk-UA"/>
              </w:rPr>
              <w:t xml:space="preserve"> </w:t>
            </w:r>
            <w:r w:rsidR="007A3DA3" w:rsidRPr="007A3DA3">
              <w:rPr>
                <w:color w:val="000000"/>
                <w:lang w:eastAsia="uk-UA"/>
              </w:rPr>
              <w:t>тисяч</w:t>
            </w:r>
            <w:r w:rsidR="0086390F">
              <w:rPr>
                <w:color w:val="000000"/>
                <w:lang w:eastAsia="uk-UA"/>
              </w:rPr>
              <w:t xml:space="preserve"> сто шістдесят</w:t>
            </w:r>
            <w:r w:rsidR="00486020">
              <w:rPr>
                <w:color w:val="000000"/>
                <w:lang w:eastAsia="uk-UA"/>
              </w:rPr>
              <w:t xml:space="preserve"> </w:t>
            </w:r>
            <w:r w:rsidR="00006A94">
              <w:rPr>
                <w:color w:val="000000"/>
                <w:lang w:eastAsia="uk-UA"/>
              </w:rPr>
              <w:t xml:space="preserve">гривень </w:t>
            </w:r>
            <w:r w:rsidR="00A6733F">
              <w:rPr>
                <w:color w:val="000000"/>
                <w:lang w:eastAsia="uk-UA"/>
              </w:rPr>
              <w:t>00</w:t>
            </w:r>
            <w:r w:rsidR="007A3DA3" w:rsidRPr="007A3DA3">
              <w:rPr>
                <w:color w:val="000000"/>
                <w:lang w:eastAsia="uk-UA"/>
              </w:rPr>
              <w:t xml:space="preserve"> копій</w:t>
            </w:r>
            <w:r w:rsidR="00C62D22">
              <w:rPr>
                <w:color w:val="000000"/>
                <w:lang w:eastAsia="uk-UA"/>
              </w:rPr>
              <w:t>ок</w:t>
            </w:r>
            <w:r w:rsidR="007A3DA3" w:rsidRPr="007A3DA3">
              <w:rPr>
                <w:color w:val="000000"/>
                <w:lang w:eastAsia="uk-UA"/>
              </w:rPr>
              <w:t>), з ПДВ.</w:t>
            </w:r>
          </w:p>
        </w:tc>
      </w:tr>
    </w:tbl>
    <w:p w14:paraId="0FACC868" w14:textId="77777777" w:rsidR="003463B1" w:rsidRDefault="00D8326E" w:rsidP="003463B1">
      <w:pPr>
        <w:ind w:left="120"/>
        <w:jc w:val="center"/>
        <w:rPr>
          <w:b/>
          <w:sz w:val="32"/>
          <w:szCs w:val="32"/>
        </w:rPr>
      </w:pPr>
      <w:r>
        <w:tab/>
      </w:r>
    </w:p>
    <w:p w14:paraId="7B2173DF" w14:textId="77777777" w:rsidR="0086390F" w:rsidRPr="004E63DD" w:rsidRDefault="0086390F" w:rsidP="0086390F">
      <w:pPr>
        <w:spacing w:line="276" w:lineRule="auto"/>
        <w:jc w:val="center"/>
        <w:outlineLvl w:val="0"/>
        <w:rPr>
          <w:b/>
          <w:sz w:val="40"/>
          <w:szCs w:val="40"/>
        </w:rPr>
      </w:pPr>
      <w:bookmarkStart w:id="0" w:name="_Hlk55388490"/>
      <w:r w:rsidRPr="004E63DD">
        <w:rPr>
          <w:b/>
          <w:sz w:val="40"/>
          <w:szCs w:val="40"/>
        </w:rPr>
        <w:t xml:space="preserve">ТЕХНІЧНЕ ЗАВДАННЯ </w:t>
      </w:r>
    </w:p>
    <w:p w14:paraId="4D673B21" w14:textId="77777777" w:rsidR="0086390F" w:rsidRPr="004E63DD" w:rsidRDefault="0086390F" w:rsidP="0086390F">
      <w:pPr>
        <w:spacing w:line="276" w:lineRule="auto"/>
        <w:jc w:val="center"/>
        <w:outlineLvl w:val="0"/>
        <w:rPr>
          <w:b/>
          <w:sz w:val="28"/>
          <w:szCs w:val="28"/>
        </w:rPr>
      </w:pPr>
      <w:r w:rsidRPr="004E63DD">
        <w:rPr>
          <w:b/>
          <w:sz w:val="28"/>
          <w:szCs w:val="28"/>
        </w:rPr>
        <w:t xml:space="preserve">МЕДИКО-ТЕХНІЧНІ ВИМОГИ </w:t>
      </w:r>
    </w:p>
    <w:p w14:paraId="0C544A6A" w14:textId="77777777" w:rsidR="0086390F" w:rsidRPr="004E63DD" w:rsidRDefault="0086390F" w:rsidP="0086390F">
      <w:pPr>
        <w:spacing w:line="276" w:lineRule="auto"/>
        <w:jc w:val="center"/>
        <w:outlineLvl w:val="0"/>
        <w:rPr>
          <w:b/>
          <w:sz w:val="28"/>
          <w:szCs w:val="28"/>
        </w:rPr>
      </w:pPr>
      <w:r w:rsidRPr="004E63DD">
        <w:rPr>
          <w:b/>
          <w:sz w:val="28"/>
          <w:szCs w:val="28"/>
        </w:rPr>
        <w:t>на закупівлю по предмету</w:t>
      </w:r>
    </w:p>
    <w:p w14:paraId="18B78DCA" w14:textId="77777777" w:rsidR="0086390F" w:rsidRDefault="0086390F" w:rsidP="0086390F">
      <w:pPr>
        <w:spacing w:line="276" w:lineRule="auto"/>
        <w:jc w:val="center"/>
        <w:rPr>
          <w:b/>
        </w:rPr>
      </w:pPr>
      <w:bookmarkStart w:id="1" w:name="_Hlk187825384"/>
      <w:r w:rsidRPr="00CE027B">
        <w:rPr>
          <w:b/>
        </w:rPr>
        <w:t>Послуги з технічного обслуговування обладнання Центру генетичної діагностики та клітинної імунотерапії (системи NS2400, каталожний номер 5400200) код ДК:021:2015: 50420000-5 – Послуги з ремонту і технічного обслуговування медичного та хірургічного обладнання</w:t>
      </w:r>
    </w:p>
    <w:p w14:paraId="54C74A95" w14:textId="77777777" w:rsidR="0086390F" w:rsidRDefault="0086390F" w:rsidP="0086390F">
      <w:pPr>
        <w:spacing w:line="276" w:lineRule="auto"/>
        <w:jc w:val="center"/>
        <w:rPr>
          <w:b/>
        </w:rPr>
      </w:pPr>
    </w:p>
    <w:p w14:paraId="7C852BEA" w14:textId="77777777" w:rsidR="0086390F" w:rsidRPr="00CE027B" w:rsidRDefault="0086390F" w:rsidP="0086390F">
      <w:pPr>
        <w:tabs>
          <w:tab w:val="left" w:pos="142"/>
        </w:tabs>
        <w:ind w:left="426" w:hanging="862"/>
        <w:jc w:val="center"/>
      </w:pPr>
      <w:r w:rsidRPr="00701305">
        <w:rPr>
          <w:b/>
        </w:rPr>
        <w:t>Місце надання послуг</w:t>
      </w:r>
      <w:r w:rsidRPr="00701305">
        <w:t>: м.</w:t>
      </w:r>
      <w:r>
        <w:t xml:space="preserve"> </w:t>
      </w:r>
      <w:r w:rsidRPr="00701305">
        <w:t>Київ, вул. В.</w:t>
      </w:r>
      <w:r>
        <w:t xml:space="preserve"> </w:t>
      </w:r>
      <w:proofErr w:type="spellStart"/>
      <w:r w:rsidRPr="00701305">
        <w:t>Чорновола</w:t>
      </w:r>
      <w:proofErr w:type="spellEnd"/>
      <w:r w:rsidRPr="00701305">
        <w:t>, 28/1</w:t>
      </w:r>
      <w:r>
        <w:t xml:space="preserve">, </w:t>
      </w:r>
      <w:r w:rsidRPr="00701305">
        <w:t>м.</w:t>
      </w:r>
      <w:r>
        <w:t xml:space="preserve"> </w:t>
      </w:r>
      <w:r w:rsidRPr="00701305">
        <w:t>Київ, вул. В.</w:t>
      </w:r>
      <w:r>
        <w:t xml:space="preserve"> </w:t>
      </w:r>
      <w:proofErr w:type="spellStart"/>
      <w:r w:rsidRPr="00701305">
        <w:t>Чорновола</w:t>
      </w:r>
      <w:proofErr w:type="spellEnd"/>
      <w:r w:rsidRPr="00701305">
        <w:t>, 28/1</w:t>
      </w:r>
      <w:r>
        <w:t xml:space="preserve">-Р </w:t>
      </w:r>
      <w:r w:rsidRPr="00701305">
        <w:t xml:space="preserve"> Державне некомерційне підприємство </w:t>
      </w:r>
      <w:r>
        <w:t>«</w:t>
      </w:r>
      <w:r w:rsidRPr="00701305">
        <w:t>Національна дитяча спеціалізована лікарня</w:t>
      </w:r>
      <w:r>
        <w:t xml:space="preserve"> «</w:t>
      </w:r>
      <w:r w:rsidRPr="00701305">
        <w:t>Охматдит</w:t>
      </w:r>
      <w:r>
        <w:t xml:space="preserve">» </w:t>
      </w:r>
      <w:r w:rsidRPr="00701305">
        <w:t>МОЗ України</w:t>
      </w:r>
      <w:r>
        <w:t>»</w:t>
      </w:r>
      <w:r w:rsidRPr="002911F4">
        <w:rPr>
          <w:bCs/>
          <w:color w:val="333333"/>
        </w:rPr>
        <w:t xml:space="preserve">    </w:t>
      </w:r>
      <w:bookmarkEnd w:id="1"/>
    </w:p>
    <w:p w14:paraId="1BF29E88" w14:textId="77777777" w:rsidR="0086390F" w:rsidRPr="00CE027B" w:rsidRDefault="0086390F" w:rsidP="0086390F">
      <w:pPr>
        <w:spacing w:line="276" w:lineRule="auto"/>
        <w:ind w:right="284"/>
        <w:rPr>
          <w:bCs/>
          <w:color w:val="000000"/>
        </w:rPr>
      </w:pPr>
    </w:p>
    <w:p w14:paraId="45B877E3" w14:textId="77777777" w:rsidR="0086390F" w:rsidRPr="00CE027B" w:rsidRDefault="0086390F" w:rsidP="0086390F">
      <w:pPr>
        <w:spacing w:line="276" w:lineRule="auto"/>
        <w:ind w:right="284"/>
        <w:rPr>
          <w:bCs/>
          <w:color w:val="333333"/>
        </w:rPr>
      </w:pPr>
      <w:r w:rsidRPr="00CE027B">
        <w:rPr>
          <w:bCs/>
          <w:color w:val="333333"/>
        </w:rPr>
        <w:t>Табл. 1</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1985"/>
        <w:gridCol w:w="2551"/>
        <w:gridCol w:w="1276"/>
      </w:tblGrid>
      <w:tr w:rsidR="0086390F" w:rsidRPr="00DB1F5E" w14:paraId="36CFB484" w14:textId="77777777" w:rsidTr="000D4B22">
        <w:trPr>
          <w:trHeight w:val="20"/>
        </w:trPr>
        <w:tc>
          <w:tcPr>
            <w:tcW w:w="567" w:type="dxa"/>
            <w:shd w:val="clear" w:color="auto" w:fill="auto"/>
            <w:vAlign w:val="center"/>
          </w:tcPr>
          <w:p w14:paraId="50DC06F2" w14:textId="77777777" w:rsidR="0086390F" w:rsidRPr="00CE027B" w:rsidRDefault="0086390F" w:rsidP="000D4B22">
            <w:pPr>
              <w:spacing w:line="276" w:lineRule="auto"/>
              <w:jc w:val="center"/>
              <w:rPr>
                <w:b/>
              </w:rPr>
            </w:pPr>
            <w:r w:rsidRPr="00CE027B">
              <w:rPr>
                <w:b/>
              </w:rPr>
              <w:t>№</w:t>
            </w:r>
          </w:p>
          <w:p w14:paraId="240356B2" w14:textId="77777777" w:rsidR="0086390F" w:rsidRPr="00CE027B" w:rsidRDefault="0086390F" w:rsidP="000D4B22">
            <w:pPr>
              <w:spacing w:line="276" w:lineRule="auto"/>
              <w:jc w:val="center"/>
              <w:rPr>
                <w:b/>
              </w:rPr>
            </w:pPr>
            <w:r w:rsidRPr="00CE027B">
              <w:rPr>
                <w:b/>
              </w:rPr>
              <w:t>з/п</w:t>
            </w:r>
          </w:p>
        </w:tc>
        <w:tc>
          <w:tcPr>
            <w:tcW w:w="3969" w:type="dxa"/>
            <w:shd w:val="clear" w:color="auto" w:fill="auto"/>
            <w:vAlign w:val="center"/>
          </w:tcPr>
          <w:p w14:paraId="2F21A9E8" w14:textId="77777777" w:rsidR="0086390F" w:rsidRPr="00CE027B" w:rsidRDefault="0086390F" w:rsidP="000D4B22">
            <w:pPr>
              <w:spacing w:line="276" w:lineRule="auto"/>
              <w:jc w:val="center"/>
              <w:rPr>
                <w:b/>
              </w:rPr>
            </w:pPr>
            <w:r w:rsidRPr="00CE027B">
              <w:rPr>
                <w:b/>
              </w:rPr>
              <w:t>Найменування обладнання</w:t>
            </w:r>
          </w:p>
        </w:tc>
        <w:tc>
          <w:tcPr>
            <w:tcW w:w="1985" w:type="dxa"/>
            <w:shd w:val="clear" w:color="auto" w:fill="auto"/>
            <w:vAlign w:val="center"/>
          </w:tcPr>
          <w:p w14:paraId="397FE872" w14:textId="77777777" w:rsidR="0086390F" w:rsidRPr="00CE027B" w:rsidRDefault="0086390F" w:rsidP="000D4B22">
            <w:pPr>
              <w:spacing w:line="276" w:lineRule="auto"/>
              <w:jc w:val="center"/>
              <w:rPr>
                <w:b/>
              </w:rPr>
            </w:pPr>
            <w:r w:rsidRPr="00CE027B">
              <w:rPr>
                <w:b/>
              </w:rPr>
              <w:t>Серійний номер</w:t>
            </w:r>
          </w:p>
          <w:p w14:paraId="7B053BF8" w14:textId="77777777" w:rsidR="0086390F" w:rsidRPr="00CE027B" w:rsidRDefault="0086390F" w:rsidP="000D4B22">
            <w:pPr>
              <w:spacing w:line="276" w:lineRule="auto"/>
              <w:jc w:val="center"/>
              <w:rPr>
                <w:b/>
              </w:rPr>
            </w:pPr>
            <w:r w:rsidRPr="00CE027B">
              <w:rPr>
                <w:b/>
              </w:rPr>
              <w:t>обладнання</w:t>
            </w:r>
          </w:p>
        </w:tc>
        <w:tc>
          <w:tcPr>
            <w:tcW w:w="2551" w:type="dxa"/>
            <w:vAlign w:val="center"/>
          </w:tcPr>
          <w:p w14:paraId="12DAA224" w14:textId="77777777" w:rsidR="0086390F" w:rsidRPr="00CE027B" w:rsidRDefault="0086390F" w:rsidP="000D4B22">
            <w:pPr>
              <w:spacing w:line="276" w:lineRule="auto"/>
              <w:jc w:val="center"/>
              <w:rPr>
                <w:b/>
              </w:rPr>
            </w:pPr>
            <w:r w:rsidRPr="00CE027B">
              <w:rPr>
                <w:b/>
              </w:rPr>
              <w:t>Інвентарний номер</w:t>
            </w:r>
          </w:p>
        </w:tc>
        <w:tc>
          <w:tcPr>
            <w:tcW w:w="1276" w:type="dxa"/>
            <w:shd w:val="clear" w:color="auto" w:fill="auto"/>
            <w:vAlign w:val="center"/>
          </w:tcPr>
          <w:p w14:paraId="688AFB18" w14:textId="77777777" w:rsidR="0086390F" w:rsidRPr="00CE027B" w:rsidRDefault="0086390F" w:rsidP="000D4B22">
            <w:pPr>
              <w:spacing w:line="276" w:lineRule="auto"/>
              <w:jc w:val="center"/>
              <w:rPr>
                <w:b/>
              </w:rPr>
            </w:pPr>
            <w:r w:rsidRPr="00CE027B">
              <w:rPr>
                <w:b/>
              </w:rPr>
              <w:t>Кількість</w:t>
            </w:r>
          </w:p>
        </w:tc>
      </w:tr>
      <w:tr w:rsidR="0086390F" w:rsidRPr="00DB1F5E" w14:paraId="53B97EE4" w14:textId="77777777" w:rsidTr="000D4B22">
        <w:trPr>
          <w:trHeight w:val="682"/>
        </w:trPr>
        <w:tc>
          <w:tcPr>
            <w:tcW w:w="567" w:type="dxa"/>
            <w:shd w:val="clear" w:color="auto" w:fill="auto"/>
            <w:vAlign w:val="center"/>
          </w:tcPr>
          <w:p w14:paraId="594CFBE7" w14:textId="77777777" w:rsidR="0086390F" w:rsidRPr="00CE027B" w:rsidRDefault="0086390F" w:rsidP="000D4B22">
            <w:pPr>
              <w:spacing w:line="276" w:lineRule="auto"/>
              <w:jc w:val="center"/>
              <w:rPr>
                <w:bCs/>
              </w:rPr>
            </w:pPr>
            <w:r w:rsidRPr="00CE027B">
              <w:rPr>
                <w:bCs/>
              </w:rPr>
              <w:t>1</w:t>
            </w:r>
          </w:p>
        </w:tc>
        <w:tc>
          <w:tcPr>
            <w:tcW w:w="3969" w:type="dxa"/>
            <w:shd w:val="clear" w:color="auto" w:fill="auto"/>
            <w:vAlign w:val="center"/>
          </w:tcPr>
          <w:p w14:paraId="79689F7C" w14:textId="77777777" w:rsidR="0086390F" w:rsidRPr="00CE027B" w:rsidRDefault="0086390F" w:rsidP="000D4B22">
            <w:pPr>
              <w:jc w:val="center"/>
              <w:rPr>
                <w:bCs/>
              </w:rPr>
            </w:pPr>
            <w:r w:rsidRPr="00CE027B">
              <w:rPr>
                <w:bCs/>
              </w:rPr>
              <w:t>Система NS2400, каталожний номер 5400200 (Автоматизована система в комплекті з програмним забезпеченням для проведення скринінгу новонароджених з сухих плям крові)</w:t>
            </w:r>
          </w:p>
        </w:tc>
        <w:tc>
          <w:tcPr>
            <w:tcW w:w="1985" w:type="dxa"/>
            <w:shd w:val="clear" w:color="auto" w:fill="auto"/>
            <w:vAlign w:val="center"/>
          </w:tcPr>
          <w:p w14:paraId="3DBB5EB2" w14:textId="77777777" w:rsidR="0086390F" w:rsidRPr="00CE027B" w:rsidRDefault="0086390F" w:rsidP="000D4B22">
            <w:pPr>
              <w:spacing w:line="276" w:lineRule="auto"/>
              <w:jc w:val="center"/>
              <w:rPr>
                <w:bCs/>
              </w:rPr>
            </w:pPr>
          </w:p>
          <w:p w14:paraId="582C95E0" w14:textId="77777777" w:rsidR="0086390F" w:rsidRPr="00CE027B" w:rsidRDefault="0086390F" w:rsidP="000D4B22">
            <w:pPr>
              <w:spacing w:line="276" w:lineRule="auto"/>
              <w:jc w:val="center"/>
              <w:rPr>
                <w:bCs/>
              </w:rPr>
            </w:pPr>
          </w:p>
          <w:p w14:paraId="417E8997" w14:textId="77777777" w:rsidR="0086390F" w:rsidRPr="00CE027B" w:rsidRDefault="0086390F" w:rsidP="000D4B22">
            <w:pPr>
              <w:spacing w:line="276" w:lineRule="auto"/>
              <w:jc w:val="center"/>
              <w:rPr>
                <w:bCs/>
              </w:rPr>
            </w:pPr>
            <w:r w:rsidRPr="00CE027B">
              <w:rPr>
                <w:bCs/>
              </w:rPr>
              <w:t>2201011297</w:t>
            </w:r>
          </w:p>
          <w:p w14:paraId="2E71502E" w14:textId="77777777" w:rsidR="0086390F" w:rsidRPr="00CE027B" w:rsidRDefault="0086390F" w:rsidP="000D4B22">
            <w:pPr>
              <w:spacing w:line="276" w:lineRule="auto"/>
              <w:jc w:val="center"/>
              <w:rPr>
                <w:bCs/>
              </w:rPr>
            </w:pPr>
            <w:r w:rsidRPr="00CE027B">
              <w:rPr>
                <w:bCs/>
              </w:rPr>
              <w:t>2201011358</w:t>
            </w:r>
          </w:p>
          <w:p w14:paraId="4C1DC4E2" w14:textId="77777777" w:rsidR="0086390F" w:rsidRPr="00CE027B" w:rsidRDefault="0086390F" w:rsidP="000D4B22">
            <w:pPr>
              <w:spacing w:line="276" w:lineRule="auto"/>
              <w:jc w:val="center"/>
              <w:rPr>
                <w:bCs/>
              </w:rPr>
            </w:pPr>
          </w:p>
          <w:p w14:paraId="2D16F994" w14:textId="77777777" w:rsidR="0086390F" w:rsidRPr="00CE027B" w:rsidRDefault="0086390F" w:rsidP="000D4B22">
            <w:pPr>
              <w:spacing w:line="276" w:lineRule="auto"/>
              <w:jc w:val="center"/>
              <w:rPr>
                <w:bCs/>
              </w:rPr>
            </w:pPr>
          </w:p>
        </w:tc>
        <w:tc>
          <w:tcPr>
            <w:tcW w:w="2551" w:type="dxa"/>
          </w:tcPr>
          <w:p w14:paraId="657176AF" w14:textId="77777777" w:rsidR="0086390F" w:rsidRPr="00CE027B" w:rsidRDefault="0086390F" w:rsidP="000D4B22">
            <w:pPr>
              <w:spacing w:line="276" w:lineRule="auto"/>
              <w:jc w:val="center"/>
              <w:rPr>
                <w:bCs/>
              </w:rPr>
            </w:pPr>
          </w:p>
          <w:p w14:paraId="4CE30232" w14:textId="77777777" w:rsidR="0086390F" w:rsidRPr="00CE027B" w:rsidRDefault="0086390F" w:rsidP="000D4B22">
            <w:pPr>
              <w:spacing w:line="276" w:lineRule="auto"/>
              <w:jc w:val="center"/>
              <w:rPr>
                <w:bCs/>
              </w:rPr>
            </w:pPr>
          </w:p>
          <w:p w14:paraId="3BD82436" w14:textId="77777777" w:rsidR="0086390F" w:rsidRPr="00CE027B" w:rsidRDefault="0086390F" w:rsidP="000D4B22">
            <w:pPr>
              <w:spacing w:line="276" w:lineRule="auto"/>
              <w:jc w:val="center"/>
              <w:rPr>
                <w:bCs/>
              </w:rPr>
            </w:pPr>
            <w:r w:rsidRPr="00CE027B">
              <w:rPr>
                <w:bCs/>
              </w:rPr>
              <w:t>1014518129</w:t>
            </w:r>
          </w:p>
          <w:p w14:paraId="6DF2029B" w14:textId="77777777" w:rsidR="0086390F" w:rsidRPr="00CE027B" w:rsidRDefault="0086390F" w:rsidP="000D4B22">
            <w:pPr>
              <w:spacing w:line="276" w:lineRule="auto"/>
              <w:jc w:val="center"/>
              <w:rPr>
                <w:bCs/>
              </w:rPr>
            </w:pPr>
            <w:r w:rsidRPr="00CE027B">
              <w:rPr>
                <w:bCs/>
              </w:rPr>
              <w:t>1014518131</w:t>
            </w:r>
          </w:p>
        </w:tc>
        <w:tc>
          <w:tcPr>
            <w:tcW w:w="1276" w:type="dxa"/>
            <w:shd w:val="clear" w:color="auto" w:fill="auto"/>
            <w:vAlign w:val="center"/>
          </w:tcPr>
          <w:p w14:paraId="785AF016" w14:textId="77777777" w:rsidR="0086390F" w:rsidRPr="00CE027B" w:rsidRDefault="0086390F" w:rsidP="000D4B22">
            <w:pPr>
              <w:spacing w:line="276" w:lineRule="auto"/>
              <w:jc w:val="center"/>
              <w:rPr>
                <w:bCs/>
              </w:rPr>
            </w:pPr>
            <w:r w:rsidRPr="00CE027B">
              <w:rPr>
                <w:bCs/>
              </w:rPr>
              <w:t xml:space="preserve">2 </w:t>
            </w:r>
            <w:proofErr w:type="spellStart"/>
            <w:r w:rsidRPr="00CE027B">
              <w:rPr>
                <w:bCs/>
              </w:rPr>
              <w:t>шт</w:t>
            </w:r>
            <w:proofErr w:type="spellEnd"/>
          </w:p>
        </w:tc>
      </w:tr>
    </w:tbl>
    <w:p w14:paraId="0E45D742" w14:textId="77777777" w:rsidR="0086390F" w:rsidRPr="00CE027B" w:rsidRDefault="0086390F" w:rsidP="0086390F">
      <w:pPr>
        <w:spacing w:line="276" w:lineRule="auto"/>
        <w:rPr>
          <w:bCs/>
          <w:color w:val="000000"/>
        </w:rPr>
      </w:pPr>
    </w:p>
    <w:p w14:paraId="285FBE11" w14:textId="77777777" w:rsidR="0086390F" w:rsidRPr="00CE027B" w:rsidRDefault="0086390F" w:rsidP="0086390F">
      <w:pPr>
        <w:spacing w:line="276" w:lineRule="auto"/>
        <w:jc w:val="both"/>
        <w:rPr>
          <w:color w:val="000000"/>
        </w:rPr>
      </w:pPr>
      <w:r w:rsidRPr="00CE027B">
        <w:rPr>
          <w:color w:val="000000"/>
        </w:rPr>
        <w:t>Табл.2</w:t>
      </w:r>
    </w:p>
    <w:tbl>
      <w:tblPr>
        <w:tblStyle w:val="a7"/>
        <w:tblW w:w="10348" w:type="dxa"/>
        <w:tblInd w:w="-572" w:type="dxa"/>
        <w:tblLook w:val="04A0" w:firstRow="1" w:lastRow="0" w:firstColumn="1" w:lastColumn="0" w:noHBand="0" w:noVBand="1"/>
      </w:tblPr>
      <w:tblGrid>
        <w:gridCol w:w="567"/>
        <w:gridCol w:w="9781"/>
      </w:tblGrid>
      <w:tr w:rsidR="0086390F" w:rsidRPr="00DB1F5E" w14:paraId="03241199" w14:textId="77777777" w:rsidTr="000D4B22">
        <w:tc>
          <w:tcPr>
            <w:tcW w:w="567" w:type="dxa"/>
            <w:vAlign w:val="center"/>
          </w:tcPr>
          <w:p w14:paraId="7C0B69C3" w14:textId="77777777" w:rsidR="0086390F" w:rsidRPr="00CE027B" w:rsidRDefault="0086390F" w:rsidP="000D4B22">
            <w:pPr>
              <w:spacing w:line="276" w:lineRule="auto"/>
              <w:jc w:val="center"/>
              <w:rPr>
                <w:b/>
              </w:rPr>
            </w:pPr>
            <w:r w:rsidRPr="00CE027B">
              <w:rPr>
                <w:b/>
              </w:rPr>
              <w:t>№</w:t>
            </w:r>
          </w:p>
          <w:p w14:paraId="5CE56B01" w14:textId="77777777" w:rsidR="0086390F" w:rsidRPr="00CE027B" w:rsidRDefault="0086390F" w:rsidP="000D4B22">
            <w:pPr>
              <w:spacing w:line="276" w:lineRule="auto"/>
              <w:jc w:val="center"/>
              <w:rPr>
                <w:b/>
                <w:bCs/>
                <w:u w:val="single"/>
              </w:rPr>
            </w:pPr>
            <w:r w:rsidRPr="00CE027B">
              <w:rPr>
                <w:b/>
              </w:rPr>
              <w:t>з/п</w:t>
            </w:r>
          </w:p>
        </w:tc>
        <w:tc>
          <w:tcPr>
            <w:tcW w:w="9781" w:type="dxa"/>
            <w:vAlign w:val="center"/>
          </w:tcPr>
          <w:p w14:paraId="6846E74B" w14:textId="77777777" w:rsidR="0086390F" w:rsidRPr="00CE027B" w:rsidRDefault="0086390F" w:rsidP="000D4B22">
            <w:pPr>
              <w:spacing w:line="276" w:lineRule="auto"/>
              <w:jc w:val="center"/>
              <w:rPr>
                <w:b/>
                <w:bCs/>
              </w:rPr>
            </w:pPr>
            <w:r w:rsidRPr="00CE027B">
              <w:rPr>
                <w:b/>
                <w:bCs/>
              </w:rPr>
              <w:t>Регламентні роботи</w:t>
            </w:r>
          </w:p>
        </w:tc>
      </w:tr>
      <w:tr w:rsidR="0086390F" w:rsidRPr="00DB1F5E" w14:paraId="4D3CA076" w14:textId="77777777" w:rsidTr="000D4B22">
        <w:tc>
          <w:tcPr>
            <w:tcW w:w="567" w:type="dxa"/>
          </w:tcPr>
          <w:p w14:paraId="19C3DCE5" w14:textId="77777777" w:rsidR="0086390F" w:rsidRPr="00CE027B" w:rsidRDefault="0086390F" w:rsidP="000D4B22">
            <w:pPr>
              <w:spacing w:line="276" w:lineRule="auto"/>
              <w:jc w:val="both"/>
              <w:rPr>
                <w:b/>
                <w:bCs/>
              </w:rPr>
            </w:pPr>
            <w:r w:rsidRPr="00CE027B">
              <w:rPr>
                <w:b/>
                <w:bCs/>
              </w:rPr>
              <w:t>1</w:t>
            </w:r>
          </w:p>
        </w:tc>
        <w:tc>
          <w:tcPr>
            <w:tcW w:w="9781" w:type="dxa"/>
          </w:tcPr>
          <w:p w14:paraId="09FE0D85" w14:textId="77777777" w:rsidR="0086390F" w:rsidRPr="00CE027B" w:rsidRDefault="0086390F" w:rsidP="000D4B22">
            <w:pPr>
              <w:spacing w:line="276" w:lineRule="auto"/>
              <w:contextualSpacing/>
              <w:rPr>
                <w:lang w:val="ru-RU"/>
              </w:rPr>
            </w:pPr>
          </w:p>
          <w:p w14:paraId="72596701" w14:textId="77777777" w:rsidR="0086390F" w:rsidRPr="00CE027B" w:rsidRDefault="0086390F" w:rsidP="0086390F">
            <w:pPr>
              <w:pStyle w:val="a3"/>
              <w:numPr>
                <w:ilvl w:val="0"/>
                <w:numId w:val="15"/>
              </w:numPr>
              <w:spacing w:line="276" w:lineRule="auto"/>
              <w:ind w:left="745"/>
            </w:pPr>
            <w:r w:rsidRPr="00CE027B">
              <w:t>Опитування лаборантів з питань працездатності системи.</w:t>
            </w:r>
          </w:p>
          <w:p w14:paraId="6AD17A56" w14:textId="77777777" w:rsidR="0086390F" w:rsidRPr="00CE027B" w:rsidRDefault="0086390F" w:rsidP="0086390F">
            <w:pPr>
              <w:pStyle w:val="a3"/>
              <w:numPr>
                <w:ilvl w:val="0"/>
                <w:numId w:val="15"/>
              </w:numPr>
              <w:spacing w:line="276" w:lineRule="auto"/>
              <w:ind w:left="745"/>
            </w:pPr>
            <w:r w:rsidRPr="00CE027B">
              <w:t>Перевірка поточної роботи системи за допомогою програм старт-</w:t>
            </w:r>
            <w:proofErr w:type="spellStart"/>
            <w:r w:rsidRPr="00CE027B">
              <w:t>ап</w:t>
            </w:r>
            <w:proofErr w:type="spellEnd"/>
            <w:r w:rsidRPr="00CE027B">
              <w:t xml:space="preserve">, </w:t>
            </w:r>
            <w:proofErr w:type="spellStart"/>
            <w:r w:rsidRPr="00CE027B">
              <w:t>клін</w:t>
            </w:r>
            <w:proofErr w:type="spellEnd"/>
            <w:r w:rsidRPr="00CE027B">
              <w:t xml:space="preserve"> </w:t>
            </w:r>
            <w:proofErr w:type="spellStart"/>
            <w:r w:rsidRPr="00CE027B">
              <w:t>ап</w:t>
            </w:r>
            <w:proofErr w:type="spellEnd"/>
            <w:r w:rsidRPr="00CE027B">
              <w:t>.</w:t>
            </w:r>
          </w:p>
          <w:p w14:paraId="014F2185" w14:textId="77777777" w:rsidR="0086390F" w:rsidRPr="00CE027B" w:rsidRDefault="0086390F" w:rsidP="0086390F">
            <w:pPr>
              <w:pStyle w:val="a3"/>
              <w:numPr>
                <w:ilvl w:val="0"/>
                <w:numId w:val="15"/>
              </w:numPr>
              <w:spacing w:line="276" w:lineRule="auto"/>
              <w:ind w:left="745"/>
            </w:pPr>
            <w:r w:rsidRPr="00CE027B">
              <w:lastRenderedPageBreak/>
              <w:t>Огляд та чистка Гідравлічної системи.</w:t>
            </w:r>
          </w:p>
          <w:p w14:paraId="53C58A90" w14:textId="77777777" w:rsidR="0086390F" w:rsidRPr="00CE027B" w:rsidRDefault="0086390F" w:rsidP="0086390F">
            <w:pPr>
              <w:pStyle w:val="a3"/>
              <w:numPr>
                <w:ilvl w:val="0"/>
                <w:numId w:val="15"/>
              </w:numPr>
              <w:spacing w:line="276" w:lineRule="auto"/>
              <w:ind w:left="745"/>
            </w:pPr>
            <w:r w:rsidRPr="00CE027B">
              <w:t>Розборка, чистка та заміна трубок Диск-</w:t>
            </w:r>
            <w:proofErr w:type="spellStart"/>
            <w:r w:rsidRPr="00CE027B">
              <w:t>ремувера</w:t>
            </w:r>
            <w:proofErr w:type="spellEnd"/>
            <w:r w:rsidRPr="00CE027B">
              <w:t>.</w:t>
            </w:r>
          </w:p>
          <w:p w14:paraId="5C618656" w14:textId="77777777" w:rsidR="0086390F" w:rsidRPr="00CE027B" w:rsidRDefault="0086390F" w:rsidP="0086390F">
            <w:pPr>
              <w:pStyle w:val="a3"/>
              <w:numPr>
                <w:ilvl w:val="0"/>
                <w:numId w:val="15"/>
              </w:numPr>
              <w:spacing w:line="276" w:lineRule="auto"/>
              <w:ind w:left="745"/>
            </w:pPr>
            <w:r w:rsidRPr="00CE027B">
              <w:t>Перевірка та виправлення каретки Диск-</w:t>
            </w:r>
            <w:proofErr w:type="spellStart"/>
            <w:r w:rsidRPr="00CE027B">
              <w:t>ремувера</w:t>
            </w:r>
            <w:proofErr w:type="spellEnd"/>
            <w:r w:rsidRPr="00CE027B">
              <w:t xml:space="preserve"> на люфт.</w:t>
            </w:r>
          </w:p>
          <w:p w14:paraId="246B763F" w14:textId="77777777" w:rsidR="0086390F" w:rsidRPr="00CE027B" w:rsidRDefault="0086390F" w:rsidP="0086390F">
            <w:pPr>
              <w:pStyle w:val="a3"/>
              <w:numPr>
                <w:ilvl w:val="0"/>
                <w:numId w:val="15"/>
              </w:numPr>
              <w:spacing w:line="276" w:lineRule="auto"/>
              <w:ind w:left="745"/>
            </w:pPr>
            <w:r w:rsidRPr="00CE027B">
              <w:t xml:space="preserve">Підтягування голки, болтів та </w:t>
            </w:r>
            <w:proofErr w:type="spellStart"/>
            <w:r w:rsidRPr="00CE027B">
              <w:t>конекторів</w:t>
            </w:r>
            <w:proofErr w:type="spellEnd"/>
            <w:r w:rsidRPr="00CE027B">
              <w:t xml:space="preserve"> помпи </w:t>
            </w:r>
            <w:proofErr w:type="spellStart"/>
            <w:r w:rsidRPr="00CE027B">
              <w:t>FaWa</w:t>
            </w:r>
            <w:proofErr w:type="spellEnd"/>
            <w:r w:rsidRPr="00CE027B">
              <w:t>.</w:t>
            </w:r>
          </w:p>
          <w:p w14:paraId="49A42308" w14:textId="77777777" w:rsidR="0086390F" w:rsidRPr="00CE027B" w:rsidRDefault="0086390F" w:rsidP="0086390F">
            <w:pPr>
              <w:pStyle w:val="a3"/>
              <w:numPr>
                <w:ilvl w:val="0"/>
                <w:numId w:val="15"/>
              </w:numPr>
              <w:spacing w:line="276" w:lineRule="auto"/>
              <w:ind w:left="745"/>
            </w:pPr>
            <w:r w:rsidRPr="00CE027B">
              <w:t>Обслуговування Помпи Диск-</w:t>
            </w:r>
            <w:proofErr w:type="spellStart"/>
            <w:r w:rsidRPr="00CE027B">
              <w:t>ремувера</w:t>
            </w:r>
            <w:proofErr w:type="spellEnd"/>
            <w:r w:rsidRPr="00CE027B">
              <w:t>.</w:t>
            </w:r>
          </w:p>
          <w:p w14:paraId="38E0C312" w14:textId="77777777" w:rsidR="0086390F" w:rsidRPr="00CE027B" w:rsidRDefault="0086390F" w:rsidP="0086390F">
            <w:pPr>
              <w:pStyle w:val="a3"/>
              <w:numPr>
                <w:ilvl w:val="0"/>
                <w:numId w:val="15"/>
              </w:numPr>
              <w:spacing w:line="276" w:lineRule="auto"/>
              <w:ind w:left="745"/>
            </w:pPr>
            <w:r w:rsidRPr="00CE027B">
              <w:t>Проведення «Тесту на випадкові рухи» кількістю 600 циклів, з повторною ініціалізацією кожні 200 циклів.</w:t>
            </w:r>
          </w:p>
          <w:p w14:paraId="21A8693A" w14:textId="77777777" w:rsidR="0086390F" w:rsidRPr="00CE027B" w:rsidRDefault="0086390F" w:rsidP="0086390F">
            <w:pPr>
              <w:pStyle w:val="a3"/>
              <w:numPr>
                <w:ilvl w:val="0"/>
                <w:numId w:val="15"/>
              </w:numPr>
              <w:spacing w:line="276" w:lineRule="auto"/>
              <w:ind w:left="745"/>
            </w:pPr>
            <w:r w:rsidRPr="00CE027B">
              <w:t>Чистка та змазування Х-рейки.</w:t>
            </w:r>
          </w:p>
          <w:p w14:paraId="54D987D2" w14:textId="77777777" w:rsidR="0086390F" w:rsidRPr="00CE027B" w:rsidRDefault="0086390F" w:rsidP="0086390F">
            <w:pPr>
              <w:pStyle w:val="a3"/>
              <w:numPr>
                <w:ilvl w:val="0"/>
                <w:numId w:val="15"/>
              </w:numPr>
              <w:spacing w:line="276" w:lineRule="auto"/>
              <w:ind w:left="745"/>
            </w:pPr>
            <w:r w:rsidRPr="00CE027B">
              <w:t xml:space="preserve">Калібрування позицій за допомоги спеціального </w:t>
            </w:r>
            <w:proofErr w:type="spellStart"/>
            <w:r w:rsidRPr="00CE027B">
              <w:t>накінечника</w:t>
            </w:r>
            <w:proofErr w:type="spellEnd"/>
            <w:r w:rsidRPr="00CE027B">
              <w:t xml:space="preserve"> </w:t>
            </w:r>
            <w:proofErr w:type="spellStart"/>
            <w:r w:rsidRPr="00CE027B">
              <w:t>Ref</w:t>
            </w:r>
            <w:proofErr w:type="spellEnd"/>
            <w:r w:rsidRPr="00CE027B">
              <w:t xml:space="preserve"> перевірки позиції </w:t>
            </w:r>
            <w:proofErr w:type="spellStart"/>
            <w:r w:rsidRPr="00CE027B">
              <w:t>LiHa</w:t>
            </w:r>
            <w:proofErr w:type="spellEnd"/>
            <w:r w:rsidRPr="00CE027B">
              <w:t>.</w:t>
            </w:r>
          </w:p>
          <w:p w14:paraId="383C7482" w14:textId="77777777" w:rsidR="0086390F" w:rsidRPr="00CE027B" w:rsidRDefault="0086390F" w:rsidP="0086390F">
            <w:pPr>
              <w:pStyle w:val="a3"/>
              <w:numPr>
                <w:ilvl w:val="0"/>
                <w:numId w:val="15"/>
              </w:numPr>
              <w:spacing w:line="276" w:lineRule="auto"/>
              <w:ind w:left="745"/>
            </w:pPr>
            <w:r w:rsidRPr="00CE027B">
              <w:t xml:space="preserve">Калібрування спеціальною насадкою </w:t>
            </w:r>
            <w:proofErr w:type="spellStart"/>
            <w:r w:rsidRPr="00CE027B">
              <w:t>Ref</w:t>
            </w:r>
            <w:proofErr w:type="spellEnd"/>
            <w:r w:rsidRPr="00CE027B">
              <w:t xml:space="preserve"> перевірки позиції </w:t>
            </w:r>
            <w:proofErr w:type="spellStart"/>
            <w:r w:rsidRPr="00CE027B">
              <w:t>RoMa</w:t>
            </w:r>
            <w:proofErr w:type="spellEnd"/>
            <w:r w:rsidRPr="00CE027B">
              <w:t>.</w:t>
            </w:r>
          </w:p>
          <w:p w14:paraId="024E6451" w14:textId="77777777" w:rsidR="0086390F" w:rsidRPr="00CE027B" w:rsidRDefault="0086390F" w:rsidP="0086390F">
            <w:pPr>
              <w:pStyle w:val="a3"/>
              <w:numPr>
                <w:ilvl w:val="0"/>
                <w:numId w:val="15"/>
              </w:numPr>
              <w:spacing w:line="276" w:lineRule="auto"/>
              <w:ind w:left="745"/>
            </w:pPr>
            <w:r w:rsidRPr="00CE027B">
              <w:t xml:space="preserve">Вирівнювання захоплювачів </w:t>
            </w:r>
            <w:proofErr w:type="spellStart"/>
            <w:r w:rsidRPr="00CE027B">
              <w:t>RoMa</w:t>
            </w:r>
            <w:proofErr w:type="spellEnd"/>
            <w:r w:rsidRPr="00CE027B">
              <w:t xml:space="preserve"> відносно стола.</w:t>
            </w:r>
          </w:p>
          <w:p w14:paraId="146B16AD" w14:textId="77777777" w:rsidR="0086390F" w:rsidRPr="00CE027B" w:rsidRDefault="0086390F" w:rsidP="0086390F">
            <w:pPr>
              <w:pStyle w:val="a3"/>
              <w:numPr>
                <w:ilvl w:val="0"/>
                <w:numId w:val="15"/>
              </w:numPr>
              <w:spacing w:line="276" w:lineRule="auto"/>
              <w:ind w:left="745"/>
            </w:pPr>
            <w:r w:rsidRPr="00CE027B">
              <w:t xml:space="preserve">Промивання розчином </w:t>
            </w:r>
            <w:proofErr w:type="spellStart"/>
            <w:r w:rsidRPr="00CE027B">
              <w:t>гіпохлороду</w:t>
            </w:r>
            <w:proofErr w:type="spellEnd"/>
            <w:r w:rsidRPr="00CE027B">
              <w:t xml:space="preserve"> та водою </w:t>
            </w:r>
            <w:proofErr w:type="spellStart"/>
            <w:r w:rsidRPr="00CE027B">
              <w:t>Вошера</w:t>
            </w:r>
            <w:proofErr w:type="spellEnd"/>
            <w:r w:rsidRPr="00CE027B">
              <w:t>.</w:t>
            </w:r>
          </w:p>
          <w:p w14:paraId="6B519482" w14:textId="77777777" w:rsidR="0086390F" w:rsidRPr="00CE027B" w:rsidRDefault="0086390F" w:rsidP="0086390F">
            <w:pPr>
              <w:pStyle w:val="a3"/>
              <w:numPr>
                <w:ilvl w:val="0"/>
                <w:numId w:val="15"/>
              </w:numPr>
              <w:spacing w:line="276" w:lineRule="auto"/>
              <w:ind w:left="745"/>
            </w:pPr>
            <w:r w:rsidRPr="00CE027B">
              <w:t xml:space="preserve">Перевірка </w:t>
            </w:r>
            <w:proofErr w:type="spellStart"/>
            <w:r w:rsidRPr="00CE027B">
              <w:t>диспенсованого</w:t>
            </w:r>
            <w:proofErr w:type="spellEnd"/>
            <w:r w:rsidRPr="00CE027B">
              <w:t xml:space="preserve"> об’єму </w:t>
            </w:r>
            <w:proofErr w:type="spellStart"/>
            <w:r w:rsidRPr="00CE027B">
              <w:t>Вошера</w:t>
            </w:r>
            <w:proofErr w:type="spellEnd"/>
            <w:r w:rsidRPr="00CE027B">
              <w:t>.</w:t>
            </w:r>
          </w:p>
          <w:p w14:paraId="33BB2FC5" w14:textId="77777777" w:rsidR="0086390F" w:rsidRPr="00CE027B" w:rsidRDefault="0086390F" w:rsidP="0086390F">
            <w:pPr>
              <w:pStyle w:val="a3"/>
              <w:numPr>
                <w:ilvl w:val="0"/>
                <w:numId w:val="15"/>
              </w:numPr>
              <w:spacing w:line="276" w:lineRule="auto"/>
              <w:ind w:left="745"/>
            </w:pPr>
            <w:r w:rsidRPr="00CE027B">
              <w:t xml:space="preserve">Калібрування дозуючого об’єму за допомогою програми </w:t>
            </w:r>
            <w:proofErr w:type="spellStart"/>
            <w:r w:rsidRPr="00CE027B">
              <w:t>XFlex</w:t>
            </w:r>
            <w:proofErr w:type="spellEnd"/>
            <w:r w:rsidRPr="00CE027B">
              <w:t>.</w:t>
            </w:r>
          </w:p>
          <w:p w14:paraId="2F246BD0" w14:textId="77777777" w:rsidR="0086390F" w:rsidRPr="00CE027B" w:rsidRDefault="0086390F" w:rsidP="0086390F">
            <w:pPr>
              <w:pStyle w:val="a3"/>
              <w:numPr>
                <w:ilvl w:val="0"/>
                <w:numId w:val="15"/>
              </w:numPr>
              <w:spacing w:line="276" w:lineRule="auto"/>
              <w:ind w:left="745"/>
            </w:pPr>
            <w:r w:rsidRPr="00CE027B">
              <w:t>Калібрування векторів, перевірка переносу плашки в усі позиції.</w:t>
            </w:r>
          </w:p>
          <w:p w14:paraId="2348DCD6" w14:textId="77777777" w:rsidR="0086390F" w:rsidRPr="00CE027B" w:rsidRDefault="0086390F" w:rsidP="0086390F">
            <w:pPr>
              <w:pStyle w:val="a3"/>
              <w:numPr>
                <w:ilvl w:val="0"/>
                <w:numId w:val="15"/>
              </w:numPr>
              <w:spacing w:line="276" w:lineRule="auto"/>
              <w:ind w:left="745"/>
            </w:pPr>
            <w:r w:rsidRPr="00CE027B">
              <w:t>Перевірка шприців, клапанів та трубок гідравлічної системи на протікання.</w:t>
            </w:r>
          </w:p>
          <w:p w14:paraId="3D4CC227" w14:textId="77777777" w:rsidR="0086390F" w:rsidRPr="00CE027B" w:rsidRDefault="0086390F" w:rsidP="0086390F">
            <w:pPr>
              <w:pStyle w:val="a3"/>
              <w:numPr>
                <w:ilvl w:val="0"/>
                <w:numId w:val="15"/>
              </w:numPr>
              <w:spacing w:line="276" w:lineRule="auto"/>
              <w:ind w:left="745"/>
            </w:pPr>
            <w:r w:rsidRPr="00CE027B">
              <w:t xml:space="preserve">Чистка повітряного фільтра </w:t>
            </w:r>
            <w:proofErr w:type="spellStart"/>
            <w:r w:rsidRPr="00CE027B">
              <w:t>Рідера</w:t>
            </w:r>
            <w:proofErr w:type="spellEnd"/>
            <w:r w:rsidRPr="00CE027B">
              <w:t>.</w:t>
            </w:r>
          </w:p>
          <w:p w14:paraId="44C125CA" w14:textId="77777777" w:rsidR="0086390F" w:rsidRPr="00CE027B" w:rsidRDefault="0086390F" w:rsidP="0086390F">
            <w:pPr>
              <w:pStyle w:val="a3"/>
              <w:numPr>
                <w:ilvl w:val="0"/>
                <w:numId w:val="15"/>
              </w:numPr>
              <w:spacing w:line="276" w:lineRule="auto"/>
              <w:ind w:left="745"/>
            </w:pPr>
            <w:r w:rsidRPr="00CE027B">
              <w:t xml:space="preserve">Перевірка чистоти світлофільтрів </w:t>
            </w:r>
            <w:proofErr w:type="spellStart"/>
            <w:r w:rsidRPr="00CE027B">
              <w:t>Рідера</w:t>
            </w:r>
            <w:proofErr w:type="spellEnd"/>
            <w:r w:rsidRPr="00CE027B">
              <w:t>.</w:t>
            </w:r>
          </w:p>
          <w:p w14:paraId="40D38522" w14:textId="77777777" w:rsidR="0086390F" w:rsidRPr="00CE027B" w:rsidRDefault="0086390F" w:rsidP="0086390F">
            <w:pPr>
              <w:pStyle w:val="a3"/>
              <w:numPr>
                <w:ilvl w:val="0"/>
                <w:numId w:val="15"/>
              </w:numPr>
              <w:spacing w:line="276" w:lineRule="auto"/>
              <w:ind w:left="745"/>
            </w:pPr>
            <w:r w:rsidRPr="00CE027B">
              <w:t xml:space="preserve">Тестування да допомогою «Тесту на тривалість» роботи </w:t>
            </w:r>
            <w:proofErr w:type="spellStart"/>
            <w:r w:rsidRPr="00CE027B">
              <w:t>Рідера</w:t>
            </w:r>
            <w:proofErr w:type="spellEnd"/>
          </w:p>
          <w:p w14:paraId="0DA73F86" w14:textId="77777777" w:rsidR="0086390F" w:rsidRPr="00CE027B" w:rsidRDefault="0086390F" w:rsidP="0086390F">
            <w:pPr>
              <w:pStyle w:val="a3"/>
              <w:numPr>
                <w:ilvl w:val="0"/>
                <w:numId w:val="15"/>
              </w:numPr>
              <w:spacing w:line="276" w:lineRule="auto"/>
              <w:ind w:left="745"/>
            </w:pPr>
            <w:r w:rsidRPr="00CE027B">
              <w:t>Виконання тесту «Тест адаптера наконечника»</w:t>
            </w:r>
          </w:p>
          <w:p w14:paraId="643CA6CF" w14:textId="77777777" w:rsidR="0086390F" w:rsidRPr="00CE027B" w:rsidRDefault="0086390F" w:rsidP="0086390F">
            <w:pPr>
              <w:pStyle w:val="a3"/>
              <w:numPr>
                <w:ilvl w:val="0"/>
                <w:numId w:val="15"/>
              </w:numPr>
              <w:spacing w:line="276" w:lineRule="auto"/>
              <w:ind w:left="745"/>
            </w:pPr>
            <w:r w:rsidRPr="00CE027B">
              <w:t xml:space="preserve">Перевірка нагрівання в програмі </w:t>
            </w:r>
            <w:proofErr w:type="spellStart"/>
            <w:r w:rsidRPr="00CE027B">
              <w:t>SnS</w:t>
            </w:r>
            <w:proofErr w:type="spellEnd"/>
            <w:r w:rsidRPr="00CE027B">
              <w:t xml:space="preserve"> </w:t>
            </w:r>
            <w:proofErr w:type="spellStart"/>
            <w:r w:rsidRPr="00CE027B">
              <w:t>Термошейкерів</w:t>
            </w:r>
            <w:proofErr w:type="spellEnd"/>
            <w:r w:rsidRPr="00CE027B">
              <w:t>.</w:t>
            </w:r>
          </w:p>
          <w:p w14:paraId="05D836B5" w14:textId="77777777" w:rsidR="0086390F" w:rsidRPr="00CE027B" w:rsidRDefault="0086390F" w:rsidP="0086390F">
            <w:pPr>
              <w:pStyle w:val="a3"/>
              <w:numPr>
                <w:ilvl w:val="0"/>
                <w:numId w:val="15"/>
              </w:numPr>
              <w:spacing w:line="276" w:lineRule="auto"/>
              <w:ind w:left="745"/>
            </w:pPr>
            <w:r w:rsidRPr="00CE027B">
              <w:t xml:space="preserve">Перевірка </w:t>
            </w:r>
            <w:proofErr w:type="spellStart"/>
            <w:r w:rsidRPr="00CE027B">
              <w:t>шейкування</w:t>
            </w:r>
            <w:proofErr w:type="spellEnd"/>
            <w:r w:rsidRPr="00CE027B">
              <w:t xml:space="preserve"> в програмі </w:t>
            </w:r>
            <w:proofErr w:type="spellStart"/>
            <w:r w:rsidRPr="00CE027B">
              <w:t>SnS</w:t>
            </w:r>
            <w:proofErr w:type="spellEnd"/>
            <w:r w:rsidRPr="00CE027B">
              <w:t xml:space="preserve"> </w:t>
            </w:r>
            <w:proofErr w:type="spellStart"/>
            <w:r w:rsidRPr="00CE027B">
              <w:t>Термошейкерів</w:t>
            </w:r>
            <w:proofErr w:type="spellEnd"/>
            <w:r w:rsidRPr="00CE027B">
              <w:t>.</w:t>
            </w:r>
          </w:p>
          <w:p w14:paraId="52B7799F" w14:textId="77777777" w:rsidR="0086390F" w:rsidRPr="00CE027B" w:rsidRDefault="0086390F" w:rsidP="0086390F">
            <w:pPr>
              <w:pStyle w:val="a3"/>
              <w:numPr>
                <w:ilvl w:val="0"/>
                <w:numId w:val="15"/>
              </w:numPr>
              <w:spacing w:line="276" w:lineRule="auto"/>
              <w:ind w:left="745"/>
            </w:pPr>
            <w:r w:rsidRPr="00CE027B">
              <w:t>Перевірка роботи за допомоги скорочених програм користувача.</w:t>
            </w:r>
          </w:p>
          <w:p w14:paraId="63C1A79E" w14:textId="77777777" w:rsidR="0086390F" w:rsidRPr="00CE027B" w:rsidRDefault="0086390F" w:rsidP="0086390F">
            <w:pPr>
              <w:pStyle w:val="a3"/>
              <w:numPr>
                <w:ilvl w:val="0"/>
                <w:numId w:val="15"/>
              </w:numPr>
              <w:spacing w:line="276" w:lineRule="auto"/>
              <w:ind w:left="745"/>
            </w:pPr>
            <w:r w:rsidRPr="00CE027B">
              <w:t>Перевірка роботи системи постановкою повної методики скринінгу.</w:t>
            </w:r>
          </w:p>
          <w:p w14:paraId="174856F5" w14:textId="77777777" w:rsidR="0086390F" w:rsidRPr="00CE027B" w:rsidRDefault="0086390F" w:rsidP="000D4B22">
            <w:pPr>
              <w:spacing w:line="276" w:lineRule="auto"/>
              <w:contextualSpacing/>
              <w:rPr>
                <w:b/>
                <w:bCs/>
                <w:u w:val="single"/>
              </w:rPr>
            </w:pPr>
          </w:p>
        </w:tc>
      </w:tr>
    </w:tbl>
    <w:p w14:paraId="29E4B632" w14:textId="77777777" w:rsidR="0086390F" w:rsidRPr="00CE027B" w:rsidRDefault="0086390F" w:rsidP="0086390F">
      <w:pPr>
        <w:spacing w:line="276" w:lineRule="auto"/>
        <w:jc w:val="both"/>
        <w:rPr>
          <w:u w:val="single"/>
        </w:rPr>
      </w:pPr>
    </w:p>
    <w:p w14:paraId="462E6226" w14:textId="77777777" w:rsidR="0086390F" w:rsidRPr="00CE027B" w:rsidRDefault="0086390F" w:rsidP="0086390F">
      <w:pPr>
        <w:spacing w:line="276" w:lineRule="auto"/>
        <w:rPr>
          <w:bCs/>
          <w:color w:val="000000"/>
        </w:rPr>
      </w:pPr>
    </w:p>
    <w:p w14:paraId="7C78184E" w14:textId="77777777" w:rsidR="0086390F" w:rsidRPr="00CE027B" w:rsidRDefault="0086390F" w:rsidP="0086390F">
      <w:pPr>
        <w:spacing w:line="276" w:lineRule="auto"/>
        <w:jc w:val="center"/>
        <w:rPr>
          <w:rFonts w:eastAsia="Courier New"/>
          <w:b/>
          <w:bCs/>
          <w:lang w:eastAsia="uk-UA"/>
        </w:rPr>
      </w:pPr>
      <w:r w:rsidRPr="00CE027B">
        <w:rPr>
          <w:rFonts w:eastAsia="Courier New"/>
          <w:b/>
          <w:bCs/>
          <w:lang w:eastAsia="uk-UA"/>
        </w:rPr>
        <w:t>Технічні вимоги/ Технічна специфікація:</w:t>
      </w:r>
    </w:p>
    <w:p w14:paraId="264953A3" w14:textId="77777777" w:rsidR="0086390F" w:rsidRPr="00CE027B" w:rsidRDefault="0086390F" w:rsidP="0086390F">
      <w:pPr>
        <w:spacing w:line="276" w:lineRule="auto"/>
        <w:rPr>
          <w:bCs/>
        </w:rPr>
      </w:pPr>
    </w:p>
    <w:tbl>
      <w:tblPr>
        <w:tblStyle w:val="a7"/>
        <w:tblW w:w="10348" w:type="dxa"/>
        <w:tblInd w:w="-572" w:type="dxa"/>
        <w:tblLook w:val="04A0" w:firstRow="1" w:lastRow="0" w:firstColumn="1" w:lastColumn="0" w:noHBand="0" w:noVBand="1"/>
      </w:tblPr>
      <w:tblGrid>
        <w:gridCol w:w="8080"/>
        <w:gridCol w:w="2268"/>
      </w:tblGrid>
      <w:tr w:rsidR="0086390F" w:rsidRPr="00DB1F5E" w14:paraId="78DAADB8" w14:textId="77777777" w:rsidTr="000D4B22">
        <w:tc>
          <w:tcPr>
            <w:tcW w:w="8080" w:type="dxa"/>
          </w:tcPr>
          <w:p w14:paraId="661A4BE2" w14:textId="77777777" w:rsidR="0086390F" w:rsidRPr="00CE027B" w:rsidRDefault="0086390F" w:rsidP="000D4B22">
            <w:pPr>
              <w:spacing w:line="276" w:lineRule="auto"/>
              <w:jc w:val="center"/>
              <w:rPr>
                <w:b/>
              </w:rPr>
            </w:pPr>
            <w:r w:rsidRPr="00CE027B">
              <w:rPr>
                <w:b/>
              </w:rPr>
              <w:t>Найменування/ критерії/ опис предмета закупівлі</w:t>
            </w:r>
          </w:p>
        </w:tc>
        <w:tc>
          <w:tcPr>
            <w:tcW w:w="2268" w:type="dxa"/>
          </w:tcPr>
          <w:p w14:paraId="19DE1BBC" w14:textId="77777777" w:rsidR="0086390F" w:rsidRPr="00CE027B" w:rsidRDefault="0086390F" w:rsidP="000D4B22">
            <w:pPr>
              <w:spacing w:line="276" w:lineRule="auto"/>
              <w:jc w:val="center"/>
              <w:rPr>
                <w:b/>
              </w:rPr>
            </w:pPr>
            <w:r w:rsidRPr="00CE027B">
              <w:rPr>
                <w:b/>
              </w:rPr>
              <w:t>Відповідність / так</w:t>
            </w:r>
          </w:p>
        </w:tc>
      </w:tr>
      <w:tr w:rsidR="0086390F" w:rsidRPr="00DB1F5E" w14:paraId="750D5B52" w14:textId="77777777" w:rsidTr="000D4B22">
        <w:tc>
          <w:tcPr>
            <w:tcW w:w="8080" w:type="dxa"/>
          </w:tcPr>
          <w:p w14:paraId="78477569" w14:textId="77777777" w:rsidR="0086390F" w:rsidRPr="00CE027B" w:rsidRDefault="0086390F" w:rsidP="000D4B22">
            <w:pPr>
              <w:rPr>
                <w:bCs/>
                <w:color w:val="000000"/>
              </w:rPr>
            </w:pPr>
          </w:p>
          <w:p w14:paraId="687029DD" w14:textId="77777777" w:rsidR="0086390F" w:rsidRPr="00CE027B" w:rsidRDefault="0086390F" w:rsidP="000D4B22">
            <w:pPr>
              <w:spacing w:line="276" w:lineRule="auto"/>
              <w:rPr>
                <w:rFonts w:eastAsia="Courier New"/>
                <w:b/>
                <w:lang w:eastAsia="uk-UA"/>
              </w:rPr>
            </w:pPr>
            <w:r w:rsidRPr="00CE027B">
              <w:rPr>
                <w:b/>
                <w:color w:val="333333"/>
              </w:rPr>
              <w:t>Проведення планового технічного обслуговування</w:t>
            </w:r>
            <w:r w:rsidRPr="00CE027B">
              <w:rPr>
                <w:b/>
                <w:color w:val="000000"/>
              </w:rPr>
              <w:t xml:space="preserve"> обладнання</w:t>
            </w:r>
          </w:p>
          <w:p w14:paraId="3202F2B4" w14:textId="77777777" w:rsidR="0086390F" w:rsidRPr="00CE027B" w:rsidRDefault="0086390F" w:rsidP="000D4B22">
            <w:pPr>
              <w:spacing w:line="276" w:lineRule="auto"/>
              <w:rPr>
                <w:b/>
              </w:rPr>
            </w:pPr>
            <w:r w:rsidRPr="00CE027B">
              <w:rPr>
                <w:rFonts w:eastAsia="Courier New"/>
                <w:b/>
                <w:bCs/>
                <w:lang w:eastAsia="uk-UA"/>
              </w:rPr>
              <w:t xml:space="preserve">Загальні вимоги до </w:t>
            </w:r>
            <w:r w:rsidRPr="00CE027B">
              <w:rPr>
                <w:b/>
              </w:rPr>
              <w:t>учасника:</w:t>
            </w:r>
          </w:p>
          <w:p w14:paraId="3625C10D" w14:textId="77777777" w:rsidR="0086390F" w:rsidRPr="00CE027B" w:rsidRDefault="0086390F" w:rsidP="000D4B22">
            <w:pPr>
              <w:spacing w:line="276" w:lineRule="auto"/>
              <w:rPr>
                <w:bCs/>
                <w:u w:val="single"/>
                <w:lang w:eastAsia="uk-UA"/>
              </w:rPr>
            </w:pPr>
          </w:p>
          <w:p w14:paraId="616BEB82" w14:textId="77777777" w:rsidR="0086390F" w:rsidRPr="00CE027B" w:rsidRDefault="0086390F" w:rsidP="000D4B22">
            <w:pPr>
              <w:spacing w:line="276" w:lineRule="auto"/>
              <w:jc w:val="both"/>
              <w:rPr>
                <w:lang w:eastAsia="uk-UA"/>
              </w:rPr>
            </w:pPr>
            <w:r w:rsidRPr="00CE027B">
              <w:rPr>
                <w:lang w:eastAsia="uk-UA"/>
              </w:rPr>
              <w:t>1. Надання послуг передбачає приїзд інженерів на територію Замовника;</w:t>
            </w:r>
          </w:p>
          <w:p w14:paraId="0436C7A0" w14:textId="77777777" w:rsidR="0086390F" w:rsidRPr="00CE027B" w:rsidRDefault="0086390F" w:rsidP="000D4B22">
            <w:pPr>
              <w:spacing w:line="276" w:lineRule="auto"/>
              <w:jc w:val="both"/>
              <w:rPr>
                <w:lang w:eastAsia="uk-UA"/>
              </w:rPr>
            </w:pPr>
            <w:r w:rsidRPr="00CE027B">
              <w:rPr>
                <w:lang w:eastAsia="uk-UA"/>
              </w:rPr>
              <w:t>2. Вартість послуг повинна включати вартість витратних матеріалів необхідних для проведення технічного обслуговування;</w:t>
            </w:r>
          </w:p>
          <w:p w14:paraId="44950018" w14:textId="77777777" w:rsidR="0086390F" w:rsidRPr="00CE027B" w:rsidRDefault="0086390F" w:rsidP="000D4B22">
            <w:pPr>
              <w:spacing w:line="276" w:lineRule="auto"/>
              <w:jc w:val="both"/>
              <w:rPr>
                <w:lang w:eastAsia="uk-UA"/>
              </w:rPr>
            </w:pPr>
            <w:r w:rsidRPr="00CE027B">
              <w:rPr>
                <w:lang w:eastAsia="uk-UA"/>
              </w:rPr>
              <w:t>3. Учасник при наданні послуг повинен забезпечувати дотримання вимог в галузі охорони праці і техніки безпеки, пожежної безпеки;</w:t>
            </w:r>
          </w:p>
          <w:p w14:paraId="233170B0" w14:textId="77777777" w:rsidR="0086390F" w:rsidRPr="00CE027B" w:rsidRDefault="0086390F" w:rsidP="000D4B22">
            <w:pPr>
              <w:spacing w:line="276" w:lineRule="auto"/>
              <w:jc w:val="both"/>
              <w:rPr>
                <w:lang w:eastAsia="uk-UA"/>
              </w:rPr>
            </w:pPr>
            <w:r w:rsidRPr="00CE027B">
              <w:rPr>
                <w:lang w:eastAsia="uk-UA"/>
              </w:rPr>
              <w:t xml:space="preserve">4. Учасник повинен підтвердити можливість надання послуг, належної якості та в терміни, визначені цією Документацією та пропозицією Учасника. На підтвердження Учасник повинен </w:t>
            </w:r>
            <w:r w:rsidRPr="00CE027B">
              <w:rPr>
                <w:b/>
                <w:bCs/>
                <w:u w:val="single"/>
                <w:lang w:eastAsia="uk-UA"/>
              </w:rPr>
              <w:t>надати гарантійний лист</w:t>
            </w:r>
            <w:r w:rsidRPr="00CE027B">
              <w:rPr>
                <w:lang w:eastAsia="uk-UA"/>
              </w:rPr>
              <w:t xml:space="preserve"> на обладнання, що підлягає ремонту та/або технічному обслуговуванню, яким підтверджується можливість надання Учасником послуг згідно з предметом закупівлі, належної якості та в терміни, визначені цією Документацією та пропозицією Учасника. Лист повинен включати в себе: назву Учасника, номер оголошення, а також назву предмета закупівлі відповідно до оголошення про проведення процедури закупівлі;</w:t>
            </w:r>
          </w:p>
          <w:p w14:paraId="3ABCCCDB" w14:textId="77777777" w:rsidR="0086390F" w:rsidRPr="00CE027B" w:rsidRDefault="0086390F" w:rsidP="000D4B22">
            <w:pPr>
              <w:spacing w:line="276" w:lineRule="auto"/>
              <w:contextualSpacing/>
              <w:rPr>
                <w:b/>
                <w:bCs/>
                <w:u w:val="single"/>
                <w:lang w:eastAsia="uk-UA"/>
              </w:rPr>
            </w:pPr>
            <w:r w:rsidRPr="00CE027B">
              <w:rPr>
                <w:lang w:eastAsia="uk-UA"/>
              </w:rPr>
              <w:lastRenderedPageBreak/>
              <w:t xml:space="preserve">5. Гарантія на якість виконаних робіт та послуг складає 6 місяців. На підтвердження Учасник </w:t>
            </w:r>
            <w:r w:rsidRPr="00CE027B">
              <w:rPr>
                <w:b/>
                <w:bCs/>
                <w:u w:val="single"/>
                <w:lang w:eastAsia="uk-UA"/>
              </w:rPr>
              <w:t>надає гарантійний лист;</w:t>
            </w:r>
          </w:p>
        </w:tc>
        <w:tc>
          <w:tcPr>
            <w:tcW w:w="2268" w:type="dxa"/>
          </w:tcPr>
          <w:p w14:paraId="780BBAE2" w14:textId="77777777" w:rsidR="0086390F" w:rsidRPr="00CE027B" w:rsidRDefault="0086390F" w:rsidP="000D4B22">
            <w:pPr>
              <w:spacing w:line="276" w:lineRule="auto"/>
              <w:jc w:val="center"/>
              <w:rPr>
                <w:b/>
              </w:rPr>
            </w:pPr>
          </w:p>
        </w:tc>
      </w:tr>
    </w:tbl>
    <w:p w14:paraId="21DEFE16" w14:textId="77777777" w:rsidR="009927E7" w:rsidRPr="004E63DD" w:rsidRDefault="009927E7" w:rsidP="009927E7">
      <w:pPr>
        <w:spacing w:line="276" w:lineRule="auto"/>
        <w:rPr>
          <w:bCs/>
        </w:rPr>
      </w:pPr>
      <w:bookmarkStart w:id="2" w:name="_GoBack"/>
      <w:bookmarkEnd w:id="2"/>
    </w:p>
    <w:bookmarkEnd w:id="0"/>
    <w:p w14:paraId="02C65E46" w14:textId="77777777" w:rsidR="009927E7" w:rsidRPr="000D3670" w:rsidRDefault="009927E7" w:rsidP="009927E7">
      <w:pPr>
        <w:widowControl w:val="0"/>
        <w:autoSpaceDE w:val="0"/>
        <w:autoSpaceDN w:val="0"/>
        <w:adjustRightInd w:val="0"/>
        <w:jc w:val="center"/>
        <w:rPr>
          <w:b/>
          <w:bCs/>
          <w:caps/>
          <w:color w:val="000000"/>
        </w:rPr>
      </w:pPr>
    </w:p>
    <w:p w14:paraId="0F1B5376" w14:textId="77777777" w:rsidR="009927E7" w:rsidRPr="004B19F8" w:rsidRDefault="009927E7" w:rsidP="0099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 xml:space="preserve">технічних вимогах йде посилання на конкретну марку чи фірму, патент, конструкцію або тип товару, то вважається, що технічні вимоги містять вираз (або </w:t>
      </w:r>
      <w:proofErr w:type="spellStart"/>
      <w:r w:rsidRPr="000D3670">
        <w:rPr>
          <w:i/>
          <w:color w:val="000000"/>
          <w:lang w:val="x-none" w:eastAsia="ar-SA"/>
        </w:rPr>
        <w:t>еквівал</w:t>
      </w:r>
      <w:proofErr w:type="spellEnd"/>
    </w:p>
    <w:p w14:paraId="265D99E8" w14:textId="77777777" w:rsidR="009927E7" w:rsidRDefault="009927E7" w:rsidP="009927E7">
      <w:pPr>
        <w:jc w:val="both"/>
      </w:pPr>
    </w:p>
    <w:p w14:paraId="14E20FA3" w14:textId="77777777" w:rsidR="00733ECA" w:rsidRPr="000D3670" w:rsidRDefault="00733ECA" w:rsidP="00733ECA">
      <w:pPr>
        <w:ind w:left="120"/>
        <w:jc w:val="center"/>
        <w:rPr>
          <w:b/>
        </w:rPr>
      </w:pPr>
    </w:p>
    <w:sectPr w:rsidR="00733ECA" w:rsidRPr="000D3670"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Microsoft YaHei"/>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5551ACA"/>
    <w:multiLevelType w:val="hybridMultilevel"/>
    <w:tmpl w:val="FC305C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6"/>
  </w:num>
  <w:num w:numId="3">
    <w:abstractNumId w:val="12"/>
  </w:num>
  <w:num w:numId="4">
    <w:abstractNumId w:val="7"/>
  </w:num>
  <w:num w:numId="5">
    <w:abstractNumId w:val="10"/>
  </w:num>
  <w:num w:numId="6">
    <w:abstractNumId w:val="13"/>
  </w:num>
  <w:num w:numId="7">
    <w:abstractNumId w:val="2"/>
  </w:num>
  <w:num w:numId="8">
    <w:abstractNumId w:val="11"/>
  </w:num>
  <w:num w:numId="9">
    <w:abstractNumId w:val="14"/>
  </w:num>
  <w:num w:numId="10">
    <w:abstractNumId w:val="6"/>
  </w:num>
  <w:num w:numId="11">
    <w:abstractNumId w:val="8"/>
  </w:num>
  <w:num w:numId="12">
    <w:abstractNumId w:val="5"/>
  </w:num>
  <w:num w:numId="13">
    <w:abstractNumId w:val="4"/>
  </w:num>
  <w:num w:numId="14">
    <w:abstractNumId w:val="3"/>
  </w:num>
  <w:num w:numId="15">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06A94"/>
    <w:rsid w:val="000539F9"/>
    <w:rsid w:val="00061BC2"/>
    <w:rsid w:val="000803F3"/>
    <w:rsid w:val="0008546C"/>
    <w:rsid w:val="000B2A94"/>
    <w:rsid w:val="000C340A"/>
    <w:rsid w:val="000C4952"/>
    <w:rsid w:val="000E7329"/>
    <w:rsid w:val="0014530B"/>
    <w:rsid w:val="001477DE"/>
    <w:rsid w:val="0017048B"/>
    <w:rsid w:val="001B7887"/>
    <w:rsid w:val="001F36E4"/>
    <w:rsid w:val="00260ED1"/>
    <w:rsid w:val="002E61D3"/>
    <w:rsid w:val="00300861"/>
    <w:rsid w:val="003463B1"/>
    <w:rsid w:val="003612B6"/>
    <w:rsid w:val="003779B7"/>
    <w:rsid w:val="0039040B"/>
    <w:rsid w:val="00432751"/>
    <w:rsid w:val="004432B0"/>
    <w:rsid w:val="00460555"/>
    <w:rsid w:val="00484094"/>
    <w:rsid w:val="004849BE"/>
    <w:rsid w:val="00486020"/>
    <w:rsid w:val="004C00B2"/>
    <w:rsid w:val="004E3803"/>
    <w:rsid w:val="0052468D"/>
    <w:rsid w:val="00556C1C"/>
    <w:rsid w:val="00577FCD"/>
    <w:rsid w:val="005F5AA5"/>
    <w:rsid w:val="006073B8"/>
    <w:rsid w:val="006535E3"/>
    <w:rsid w:val="007018F6"/>
    <w:rsid w:val="007241CF"/>
    <w:rsid w:val="00733ECA"/>
    <w:rsid w:val="007A3DA3"/>
    <w:rsid w:val="007E3784"/>
    <w:rsid w:val="007F503D"/>
    <w:rsid w:val="0086390F"/>
    <w:rsid w:val="008E1B80"/>
    <w:rsid w:val="00941459"/>
    <w:rsid w:val="00981353"/>
    <w:rsid w:val="00984C0B"/>
    <w:rsid w:val="009927E7"/>
    <w:rsid w:val="00A012B3"/>
    <w:rsid w:val="00A029A4"/>
    <w:rsid w:val="00A053B7"/>
    <w:rsid w:val="00A63421"/>
    <w:rsid w:val="00A6733F"/>
    <w:rsid w:val="00A917A7"/>
    <w:rsid w:val="00A94428"/>
    <w:rsid w:val="00AD2904"/>
    <w:rsid w:val="00AE19AF"/>
    <w:rsid w:val="00AF64CA"/>
    <w:rsid w:val="00B201B4"/>
    <w:rsid w:val="00B31541"/>
    <w:rsid w:val="00BA08F7"/>
    <w:rsid w:val="00BA46E9"/>
    <w:rsid w:val="00BA579C"/>
    <w:rsid w:val="00C20D96"/>
    <w:rsid w:val="00C40464"/>
    <w:rsid w:val="00C56739"/>
    <w:rsid w:val="00C62D22"/>
    <w:rsid w:val="00C65EE3"/>
    <w:rsid w:val="00C86040"/>
    <w:rsid w:val="00C95FE7"/>
    <w:rsid w:val="00CE064B"/>
    <w:rsid w:val="00CF20C1"/>
    <w:rsid w:val="00D02A33"/>
    <w:rsid w:val="00D56B01"/>
    <w:rsid w:val="00D7137D"/>
    <w:rsid w:val="00D8326E"/>
    <w:rsid w:val="00D91CF1"/>
    <w:rsid w:val="00E15DD5"/>
    <w:rsid w:val="00E56383"/>
    <w:rsid w:val="00E92A90"/>
    <w:rsid w:val="00EC5E50"/>
    <w:rsid w:val="00ED42E0"/>
    <w:rsid w:val="00F27B2E"/>
    <w:rsid w:val="00F84A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3078</Words>
  <Characters>1755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82</cp:revision>
  <cp:lastPrinted>2025-01-20T07:48:00Z</cp:lastPrinted>
  <dcterms:created xsi:type="dcterms:W3CDTF">2025-01-30T07:30:00Z</dcterms:created>
  <dcterms:modified xsi:type="dcterms:W3CDTF">2026-04-07T14:28:00Z</dcterms:modified>
</cp:coreProperties>
</file>