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EED29CC" w14:textId="77777777" w:rsidR="00215117" w:rsidRDefault="00215117" w:rsidP="00215117">
            <w:pPr>
              <w:shd w:val="clear" w:color="auto" w:fill="FFFFFF"/>
              <w:rPr>
                <w:lang w:eastAsia="uk-UA"/>
              </w:rPr>
            </w:pPr>
            <w:r>
              <w:rPr>
                <w:lang w:eastAsia="uk-UA"/>
              </w:rPr>
              <w:t>Послуги з технічного обслуговування обладнання у Центрі трансфузіології</w:t>
            </w:r>
          </w:p>
          <w:p w14:paraId="6928BEBB" w14:textId="7B695CC9" w:rsidR="004849BE" w:rsidRPr="004849BE" w:rsidRDefault="00215117" w:rsidP="00215117">
            <w:pPr>
              <w:shd w:val="clear" w:color="auto" w:fill="FFFFFF"/>
              <w:rPr>
                <w:lang w:eastAsia="uk-UA"/>
              </w:rPr>
            </w:pPr>
            <w:r>
              <w:rPr>
                <w:lang w:eastAsia="uk-UA"/>
              </w:rPr>
              <w:t>код ДК 021:2015– 50730000-1 Послуги з ремонту і технічного обслуговування охолоджувальних установок</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B04F4A"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98737C" w:rsidRPr="0098737C">
              <w:rPr>
                <w:sz w:val="21"/>
                <w:szCs w:val="21"/>
              </w:rPr>
              <w:t xml:space="preserve">завідувача служби крові  </w:t>
            </w:r>
            <w:proofErr w:type="spellStart"/>
            <w:r w:rsidR="0098737C" w:rsidRPr="0098737C">
              <w:rPr>
                <w:sz w:val="21"/>
                <w:szCs w:val="21"/>
              </w:rPr>
              <w:t>Перетятка</w:t>
            </w:r>
            <w:proofErr w:type="spellEnd"/>
            <w:r w:rsidR="0098737C" w:rsidRPr="0098737C">
              <w:rPr>
                <w:sz w:val="21"/>
                <w:szCs w:val="21"/>
              </w:rPr>
              <w:t xml:space="preserve"> Д.В.  №126 від 23.01.2026р.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1B15626" w14:textId="77777777" w:rsidR="00215117" w:rsidRPr="00215117" w:rsidRDefault="00215117" w:rsidP="00215117">
            <w:pPr>
              <w:spacing w:line="254" w:lineRule="auto"/>
              <w:jc w:val="both"/>
              <w:rPr>
                <w:color w:val="000000"/>
                <w:lang w:eastAsia="uk-UA"/>
              </w:rPr>
            </w:pPr>
            <w:r w:rsidRPr="00215117">
              <w:rPr>
                <w:color w:val="000000"/>
                <w:lang w:eastAsia="uk-UA"/>
              </w:rPr>
              <w:t>Очікувана вартість предмета закупівлі визначена методом порівняння ринкових цін на підставі вартості аналогічного договору 2025 року. При розрахунку застосовано коефіцієнт коригування 1,1 з урахуванням прогнозованого індексу інфляції та можливого зростання вартості матеріально-технічних ресурсів.</w:t>
            </w:r>
          </w:p>
          <w:p w14:paraId="1AEE276B" w14:textId="4B42C2C0" w:rsidR="004849BE" w:rsidRPr="00F20FDB" w:rsidRDefault="00215117" w:rsidP="00215117">
            <w:pPr>
              <w:spacing w:line="254" w:lineRule="auto"/>
              <w:jc w:val="both"/>
              <w:rPr>
                <w:lang w:eastAsia="uk-UA"/>
              </w:rPr>
            </w:pPr>
            <w:r w:rsidRPr="00215117">
              <w:rPr>
                <w:color w:val="000000"/>
                <w:lang w:eastAsia="uk-UA"/>
              </w:rPr>
              <w:t>Вартість закупівлі: 236 060, 00 грн. (двісті тридцять шість тисяч шістдесят  гривень 00 копійок), з ПДВ.</w:t>
            </w:r>
          </w:p>
        </w:tc>
      </w:tr>
    </w:tbl>
    <w:p w14:paraId="0149A33E" w14:textId="15DAAA7F" w:rsidR="00F20FDB" w:rsidRPr="00BD57E4" w:rsidRDefault="00D8326E" w:rsidP="00BD57E4">
      <w:pPr>
        <w:ind w:left="120"/>
        <w:jc w:val="center"/>
        <w:rPr>
          <w:b/>
          <w:sz w:val="32"/>
          <w:szCs w:val="32"/>
        </w:rPr>
      </w:pPr>
      <w:r>
        <w:tab/>
      </w:r>
      <w:bookmarkStart w:id="0" w:name="_GoBack"/>
      <w:bookmarkEnd w:id="0"/>
    </w:p>
    <w:p w14:paraId="66195858" w14:textId="77777777" w:rsidR="00215117" w:rsidRPr="000D2327" w:rsidRDefault="00215117" w:rsidP="00215117">
      <w:pPr>
        <w:jc w:val="center"/>
        <w:outlineLvl w:val="0"/>
        <w:rPr>
          <w:b/>
          <w:sz w:val="28"/>
          <w:szCs w:val="28"/>
        </w:rPr>
      </w:pPr>
      <w:r w:rsidRPr="000D2327">
        <w:rPr>
          <w:b/>
          <w:sz w:val="28"/>
          <w:szCs w:val="28"/>
        </w:rPr>
        <w:t xml:space="preserve">ТЕХНІЧНІ ВИМОГИ </w:t>
      </w:r>
    </w:p>
    <w:p w14:paraId="755F1D14" w14:textId="77777777" w:rsidR="00215117" w:rsidRPr="000D2327" w:rsidRDefault="00215117" w:rsidP="00215117">
      <w:pPr>
        <w:spacing w:after="60"/>
        <w:jc w:val="center"/>
        <w:outlineLvl w:val="0"/>
        <w:rPr>
          <w:b/>
          <w:sz w:val="28"/>
          <w:szCs w:val="28"/>
        </w:rPr>
      </w:pPr>
      <w:r w:rsidRPr="000D2327">
        <w:rPr>
          <w:b/>
          <w:sz w:val="28"/>
          <w:szCs w:val="28"/>
        </w:rPr>
        <w:t>на закупівлю по предмету</w:t>
      </w:r>
      <w:bookmarkStart w:id="1" w:name="_Hlk187825384"/>
      <w:bookmarkStart w:id="2" w:name="_Hlk55388490"/>
    </w:p>
    <w:p w14:paraId="5CEB84CC" w14:textId="77777777" w:rsidR="00215117" w:rsidRPr="00F6328F" w:rsidRDefault="00215117" w:rsidP="00215117">
      <w:pPr>
        <w:jc w:val="center"/>
        <w:rPr>
          <w:b/>
        </w:rPr>
      </w:pPr>
      <w:r>
        <w:rPr>
          <w:b/>
        </w:rPr>
        <w:t>П</w:t>
      </w:r>
      <w:r w:rsidRPr="00F6328F">
        <w:rPr>
          <w:b/>
        </w:rPr>
        <w:t>ослуги з технічного обслуговування обладнання у Центрі трансфузіології</w:t>
      </w:r>
    </w:p>
    <w:p w14:paraId="52525BC0" w14:textId="77777777" w:rsidR="00215117" w:rsidRDefault="00215117" w:rsidP="00215117">
      <w:pPr>
        <w:ind w:right="284" w:firstLine="567"/>
        <w:jc w:val="center"/>
        <w:rPr>
          <w:b/>
        </w:rPr>
      </w:pPr>
      <w:r w:rsidRPr="0066122F">
        <w:rPr>
          <w:b/>
        </w:rPr>
        <w:t xml:space="preserve">код ДК 021:2015– </w:t>
      </w:r>
      <w:r w:rsidRPr="00E2355B">
        <w:rPr>
          <w:b/>
        </w:rPr>
        <w:t>50730000-1 Послуги з ремонту і технічного обслуговування охолоджувальних установок</w:t>
      </w:r>
    </w:p>
    <w:p w14:paraId="3C96C631" w14:textId="77777777" w:rsidR="00215117" w:rsidRDefault="00215117" w:rsidP="00215117">
      <w:pPr>
        <w:ind w:right="284" w:firstLine="567"/>
        <w:jc w:val="center"/>
        <w:rPr>
          <w:b/>
          <w:highlight w:val="yellow"/>
        </w:rPr>
      </w:pPr>
    </w:p>
    <w:p w14:paraId="7F3E1FC9" w14:textId="77777777" w:rsidR="00215117" w:rsidRDefault="00215117" w:rsidP="00215117">
      <w:pPr>
        <w:ind w:right="284" w:firstLine="567"/>
      </w:pPr>
      <w:r w:rsidRPr="003C2F8B">
        <w:rPr>
          <w:b/>
        </w:rPr>
        <w:t>Місце надання послуг</w:t>
      </w:r>
      <w:r w:rsidRPr="003C2F8B">
        <w:t xml:space="preserve">: </w:t>
      </w:r>
      <w:r w:rsidRPr="001F290A">
        <w:t xml:space="preserve">01135, м. Київ, вул. В’ячеслава </w:t>
      </w:r>
      <w:proofErr w:type="spellStart"/>
      <w:r w:rsidRPr="001F290A">
        <w:t>Чорновола</w:t>
      </w:r>
      <w:proofErr w:type="spellEnd"/>
      <w:r w:rsidRPr="001F290A">
        <w:t xml:space="preserve">, 28/1-Р/вул. В’ячеслава </w:t>
      </w:r>
      <w:proofErr w:type="spellStart"/>
      <w:r w:rsidRPr="001F290A">
        <w:t>Чорновола</w:t>
      </w:r>
      <w:proofErr w:type="spellEnd"/>
      <w:r w:rsidRPr="001F290A">
        <w:t>, 28/1.</w:t>
      </w:r>
    </w:p>
    <w:p w14:paraId="0D5667FF" w14:textId="77777777" w:rsidR="00215117" w:rsidRPr="000F278C" w:rsidRDefault="00215117" w:rsidP="00215117">
      <w:pPr>
        <w:ind w:right="284" w:firstLine="567"/>
        <w:rPr>
          <w:b/>
          <w:color w:val="222222"/>
        </w:rPr>
      </w:pPr>
    </w:p>
    <w:p w14:paraId="46E04C6C" w14:textId="77777777" w:rsidR="00215117" w:rsidRPr="0066122F" w:rsidRDefault="00215117" w:rsidP="00215117">
      <w:pPr>
        <w:pBdr>
          <w:top w:val="nil"/>
          <w:left w:val="nil"/>
          <w:bottom w:val="nil"/>
          <w:right w:val="nil"/>
          <w:between w:val="nil"/>
        </w:pBdr>
        <w:tabs>
          <w:tab w:val="left" w:pos="142"/>
        </w:tabs>
        <w:ind w:hanging="2"/>
        <w:jc w:val="center"/>
        <w:rPr>
          <w:b/>
        </w:rPr>
      </w:pPr>
      <w:r w:rsidRPr="0066122F">
        <w:rPr>
          <w:b/>
        </w:rPr>
        <w:t>Специфікація обладнання, що потребує технічного обслуговування</w:t>
      </w:r>
    </w:p>
    <w:tbl>
      <w:tblPr>
        <w:tblW w:w="10008" w:type="dxa"/>
        <w:tblInd w:w="10" w:type="dxa"/>
        <w:tblLayout w:type="fixed"/>
        <w:tblLook w:val="0000" w:firstRow="0" w:lastRow="0" w:firstColumn="0" w:lastColumn="0" w:noHBand="0" w:noVBand="0"/>
      </w:tblPr>
      <w:tblGrid>
        <w:gridCol w:w="542"/>
        <w:gridCol w:w="3870"/>
        <w:gridCol w:w="974"/>
        <w:gridCol w:w="2645"/>
        <w:gridCol w:w="1977"/>
      </w:tblGrid>
      <w:tr w:rsidR="00215117" w:rsidRPr="001F1F49" w14:paraId="03472A99" w14:textId="77777777" w:rsidTr="00215117">
        <w:trPr>
          <w:trHeight w:val="177"/>
        </w:trPr>
        <w:tc>
          <w:tcPr>
            <w:tcW w:w="5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5E09A36" w14:textId="77777777" w:rsidR="00215117" w:rsidRPr="0066122F" w:rsidRDefault="00215117" w:rsidP="006E16AE">
            <w:pPr>
              <w:pBdr>
                <w:top w:val="nil"/>
                <w:left w:val="nil"/>
                <w:bottom w:val="nil"/>
                <w:right w:val="nil"/>
                <w:between w:val="nil"/>
              </w:pBdr>
              <w:ind w:hanging="2"/>
              <w:jc w:val="center"/>
              <w:rPr>
                <w:b/>
              </w:rPr>
            </w:pPr>
            <w:r w:rsidRPr="0066122F">
              <w:rPr>
                <w:b/>
              </w:rPr>
              <w:t>№</w:t>
            </w:r>
          </w:p>
          <w:p w14:paraId="3488CE54" w14:textId="77777777" w:rsidR="00215117" w:rsidRPr="0066122F" w:rsidRDefault="00215117" w:rsidP="006E16AE">
            <w:pPr>
              <w:pBdr>
                <w:top w:val="nil"/>
                <w:left w:val="nil"/>
                <w:bottom w:val="nil"/>
                <w:right w:val="nil"/>
                <w:between w:val="nil"/>
              </w:pBdr>
              <w:ind w:hanging="2"/>
              <w:jc w:val="center"/>
            </w:pPr>
            <w:r w:rsidRPr="0066122F">
              <w:rPr>
                <w:b/>
              </w:rPr>
              <w:t>з/п</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35A4" w14:textId="77777777" w:rsidR="00215117" w:rsidRPr="0066122F" w:rsidRDefault="00215117" w:rsidP="006E16AE">
            <w:pPr>
              <w:pBdr>
                <w:top w:val="nil"/>
                <w:left w:val="nil"/>
                <w:bottom w:val="nil"/>
                <w:right w:val="nil"/>
                <w:between w:val="nil"/>
              </w:pBdr>
              <w:ind w:hanging="2"/>
              <w:jc w:val="center"/>
            </w:pPr>
            <w:r w:rsidRPr="0066122F">
              <w:rPr>
                <w:b/>
              </w:rPr>
              <w:t>Найменування обладнання</w:t>
            </w:r>
          </w:p>
        </w:tc>
        <w:tc>
          <w:tcPr>
            <w:tcW w:w="974" w:type="dxa"/>
            <w:tcBorders>
              <w:top w:val="single" w:sz="4" w:space="0" w:color="000000"/>
              <w:left w:val="single" w:sz="4" w:space="0" w:color="000000"/>
              <w:bottom w:val="single" w:sz="4" w:space="0" w:color="auto"/>
              <w:right w:val="single" w:sz="4" w:space="0" w:color="000000"/>
            </w:tcBorders>
            <w:shd w:val="clear" w:color="auto" w:fill="auto"/>
            <w:vAlign w:val="center"/>
          </w:tcPr>
          <w:p w14:paraId="28F6DF92" w14:textId="77777777" w:rsidR="00215117" w:rsidRPr="001F1F49" w:rsidRDefault="00215117" w:rsidP="006E16AE">
            <w:pPr>
              <w:pBdr>
                <w:top w:val="nil"/>
                <w:left w:val="nil"/>
                <w:bottom w:val="nil"/>
                <w:right w:val="nil"/>
                <w:between w:val="nil"/>
              </w:pBdr>
              <w:ind w:hanging="2"/>
              <w:jc w:val="center"/>
            </w:pPr>
            <w:r w:rsidRPr="001F1F49">
              <w:rPr>
                <w:b/>
              </w:rPr>
              <w:t>Кіль-кість шт.</w:t>
            </w:r>
          </w:p>
        </w:tc>
        <w:tc>
          <w:tcPr>
            <w:tcW w:w="2645" w:type="dxa"/>
            <w:tcBorders>
              <w:top w:val="single" w:sz="4" w:space="0" w:color="000000"/>
              <w:left w:val="single" w:sz="4" w:space="0" w:color="000000"/>
              <w:bottom w:val="single" w:sz="4" w:space="0" w:color="000000"/>
              <w:right w:val="single" w:sz="4" w:space="0" w:color="000000"/>
            </w:tcBorders>
          </w:tcPr>
          <w:p w14:paraId="21EBBBC8" w14:textId="77777777" w:rsidR="00215117" w:rsidRPr="001F1F49" w:rsidRDefault="00215117" w:rsidP="006E16AE">
            <w:pPr>
              <w:pBdr>
                <w:top w:val="nil"/>
                <w:left w:val="nil"/>
                <w:bottom w:val="nil"/>
                <w:right w:val="nil"/>
                <w:between w:val="nil"/>
              </w:pBdr>
              <w:ind w:hanging="2"/>
              <w:jc w:val="center"/>
              <w:rPr>
                <w:b/>
              </w:rPr>
            </w:pPr>
            <w:r w:rsidRPr="001F1F49">
              <w:rPr>
                <w:b/>
              </w:rPr>
              <w:t>Серійний номер</w:t>
            </w:r>
          </w:p>
        </w:tc>
        <w:tc>
          <w:tcPr>
            <w:tcW w:w="1977" w:type="dxa"/>
            <w:tcBorders>
              <w:top w:val="single" w:sz="4" w:space="0" w:color="000000"/>
              <w:left w:val="single" w:sz="4" w:space="0" w:color="000000"/>
              <w:bottom w:val="single" w:sz="4" w:space="0" w:color="000000"/>
              <w:right w:val="single" w:sz="4" w:space="0" w:color="000000"/>
            </w:tcBorders>
          </w:tcPr>
          <w:p w14:paraId="6B8FB607" w14:textId="77777777" w:rsidR="00215117" w:rsidRPr="001F1F49" w:rsidRDefault="00215117" w:rsidP="006E16AE">
            <w:pPr>
              <w:pBdr>
                <w:top w:val="nil"/>
                <w:left w:val="nil"/>
                <w:bottom w:val="nil"/>
                <w:right w:val="nil"/>
                <w:between w:val="nil"/>
              </w:pBdr>
              <w:ind w:hanging="2"/>
              <w:jc w:val="center"/>
              <w:rPr>
                <w:b/>
              </w:rPr>
            </w:pPr>
            <w:r w:rsidRPr="001F1F49">
              <w:rPr>
                <w:b/>
              </w:rPr>
              <w:t>Інвентарний номер</w:t>
            </w:r>
          </w:p>
        </w:tc>
      </w:tr>
      <w:tr w:rsidR="00215117" w:rsidRPr="001F1F49" w14:paraId="007D55C0" w14:textId="77777777" w:rsidTr="00215117">
        <w:trPr>
          <w:trHeight w:val="63"/>
        </w:trPr>
        <w:tc>
          <w:tcPr>
            <w:tcW w:w="542" w:type="dxa"/>
            <w:vMerge w:val="restart"/>
            <w:tcBorders>
              <w:top w:val="single" w:sz="4" w:space="0" w:color="auto"/>
              <w:left w:val="single" w:sz="4" w:space="0" w:color="auto"/>
              <w:right w:val="single" w:sz="4" w:space="0" w:color="auto"/>
            </w:tcBorders>
            <w:shd w:val="clear" w:color="auto" w:fill="auto"/>
          </w:tcPr>
          <w:p w14:paraId="5C39F364" w14:textId="77777777" w:rsidR="00215117" w:rsidRPr="00A14700" w:rsidRDefault="00215117" w:rsidP="006E16AE">
            <w:pPr>
              <w:pBdr>
                <w:top w:val="nil"/>
                <w:left w:val="nil"/>
                <w:bottom w:val="nil"/>
                <w:right w:val="nil"/>
                <w:between w:val="nil"/>
              </w:pBdr>
              <w:ind w:hanging="2"/>
            </w:pPr>
            <w:r w:rsidRPr="00A14700">
              <w:t>1</w:t>
            </w:r>
          </w:p>
        </w:tc>
        <w:tc>
          <w:tcPr>
            <w:tcW w:w="3870" w:type="dxa"/>
            <w:vMerge w:val="restart"/>
            <w:tcBorders>
              <w:top w:val="single" w:sz="4" w:space="0" w:color="000000"/>
              <w:left w:val="single" w:sz="4" w:space="0" w:color="auto"/>
              <w:right w:val="single" w:sz="4" w:space="0" w:color="auto"/>
            </w:tcBorders>
            <w:shd w:val="clear" w:color="auto" w:fill="auto"/>
          </w:tcPr>
          <w:p w14:paraId="363B2BEE"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p>
        </w:tc>
        <w:tc>
          <w:tcPr>
            <w:tcW w:w="974" w:type="dxa"/>
            <w:vMerge w:val="restart"/>
            <w:tcBorders>
              <w:top w:val="single" w:sz="4" w:space="0" w:color="auto"/>
              <w:left w:val="single" w:sz="4" w:space="0" w:color="auto"/>
              <w:right w:val="single" w:sz="4" w:space="0" w:color="auto"/>
            </w:tcBorders>
            <w:shd w:val="clear" w:color="auto" w:fill="auto"/>
          </w:tcPr>
          <w:p w14:paraId="171129D2" w14:textId="77777777" w:rsidR="00215117" w:rsidRPr="001F1F49" w:rsidRDefault="00215117" w:rsidP="006E16AE">
            <w:pPr>
              <w:pBdr>
                <w:top w:val="nil"/>
                <w:left w:val="nil"/>
                <w:bottom w:val="nil"/>
                <w:right w:val="nil"/>
                <w:between w:val="nil"/>
              </w:pBdr>
              <w:ind w:hanging="2"/>
              <w:jc w:val="center"/>
            </w:pPr>
            <w:r w:rsidRPr="001F1F49">
              <w:t>5</w:t>
            </w:r>
          </w:p>
        </w:tc>
        <w:tc>
          <w:tcPr>
            <w:tcW w:w="2645" w:type="dxa"/>
            <w:tcBorders>
              <w:top w:val="nil"/>
              <w:left w:val="single" w:sz="4" w:space="0" w:color="auto"/>
              <w:bottom w:val="single" w:sz="8" w:space="0" w:color="000000"/>
              <w:right w:val="single" w:sz="8" w:space="0" w:color="000000"/>
            </w:tcBorders>
          </w:tcPr>
          <w:p w14:paraId="087E2766" w14:textId="77777777" w:rsidR="00215117" w:rsidRPr="001F1F49" w:rsidRDefault="00215117" w:rsidP="006E16AE">
            <w:pPr>
              <w:spacing w:line="256" w:lineRule="auto"/>
              <w:ind w:hanging="2"/>
              <w:jc w:val="center"/>
              <w:rPr>
                <w:lang w:eastAsia="en-US"/>
              </w:rPr>
            </w:pPr>
            <w:r w:rsidRPr="001F1F49">
              <w:rPr>
                <w:lang w:eastAsia="en-US"/>
              </w:rPr>
              <w:t>79316</w:t>
            </w:r>
          </w:p>
        </w:tc>
        <w:tc>
          <w:tcPr>
            <w:tcW w:w="1977" w:type="dxa"/>
            <w:tcBorders>
              <w:top w:val="nil"/>
              <w:left w:val="nil"/>
              <w:bottom w:val="single" w:sz="8" w:space="0" w:color="000000"/>
              <w:right w:val="single" w:sz="8" w:space="0" w:color="000000"/>
            </w:tcBorders>
          </w:tcPr>
          <w:p w14:paraId="6ABA19D1" w14:textId="77777777" w:rsidR="00215117" w:rsidRPr="001F1F49" w:rsidRDefault="00215117" w:rsidP="006E16AE">
            <w:pPr>
              <w:spacing w:line="256" w:lineRule="auto"/>
              <w:ind w:hanging="2"/>
              <w:jc w:val="center"/>
              <w:rPr>
                <w:lang w:eastAsia="en-US"/>
              </w:rPr>
            </w:pPr>
            <w:r w:rsidRPr="001F1F49">
              <w:rPr>
                <w:lang w:eastAsia="en-US"/>
              </w:rPr>
              <w:t>1014002561</w:t>
            </w:r>
          </w:p>
        </w:tc>
      </w:tr>
      <w:tr w:rsidR="00215117" w:rsidRPr="001F1F49" w14:paraId="58161F8C" w14:textId="77777777" w:rsidTr="00215117">
        <w:trPr>
          <w:trHeight w:val="63"/>
        </w:trPr>
        <w:tc>
          <w:tcPr>
            <w:tcW w:w="542" w:type="dxa"/>
            <w:vMerge/>
            <w:tcBorders>
              <w:left w:val="single" w:sz="4" w:space="0" w:color="auto"/>
              <w:right w:val="single" w:sz="4" w:space="0" w:color="auto"/>
            </w:tcBorders>
            <w:shd w:val="clear" w:color="auto" w:fill="auto"/>
          </w:tcPr>
          <w:p w14:paraId="634F4CA9"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743CEC26" w14:textId="77777777" w:rsidR="00215117" w:rsidRPr="00A14700" w:rsidRDefault="00215117" w:rsidP="006E16AE">
            <w:pPr>
              <w:widowControl w:val="0"/>
              <w:pBdr>
                <w:top w:val="nil"/>
                <w:left w:val="nil"/>
                <w:bottom w:val="nil"/>
                <w:right w:val="nil"/>
                <w:between w:val="nil"/>
              </w:pBdr>
              <w:ind w:hanging="2"/>
            </w:pPr>
          </w:p>
        </w:tc>
        <w:tc>
          <w:tcPr>
            <w:tcW w:w="974" w:type="dxa"/>
            <w:vMerge/>
            <w:tcBorders>
              <w:left w:val="single" w:sz="4" w:space="0" w:color="auto"/>
              <w:right w:val="single" w:sz="4" w:space="0" w:color="auto"/>
            </w:tcBorders>
            <w:shd w:val="clear" w:color="auto" w:fill="auto"/>
          </w:tcPr>
          <w:p w14:paraId="603C63AA"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07C86653" w14:textId="77777777" w:rsidR="00215117" w:rsidRPr="001F1F49" w:rsidRDefault="00215117" w:rsidP="006E16AE">
            <w:pPr>
              <w:spacing w:line="256" w:lineRule="auto"/>
              <w:ind w:hanging="2"/>
              <w:jc w:val="center"/>
              <w:rPr>
                <w:lang w:eastAsia="en-US"/>
              </w:rPr>
            </w:pPr>
            <w:r w:rsidRPr="001F1F49">
              <w:rPr>
                <w:lang w:eastAsia="en-US"/>
              </w:rPr>
              <w:t>79317</w:t>
            </w:r>
          </w:p>
        </w:tc>
        <w:tc>
          <w:tcPr>
            <w:tcW w:w="1977" w:type="dxa"/>
            <w:tcBorders>
              <w:top w:val="nil"/>
              <w:left w:val="nil"/>
              <w:bottom w:val="single" w:sz="8" w:space="0" w:color="000000"/>
              <w:right w:val="single" w:sz="8" w:space="0" w:color="000000"/>
            </w:tcBorders>
          </w:tcPr>
          <w:p w14:paraId="2E0A3168" w14:textId="77777777" w:rsidR="00215117" w:rsidRPr="001F1F49" w:rsidRDefault="00215117" w:rsidP="006E16AE">
            <w:pPr>
              <w:spacing w:line="256" w:lineRule="auto"/>
              <w:ind w:hanging="2"/>
              <w:jc w:val="center"/>
              <w:rPr>
                <w:lang w:eastAsia="en-US"/>
              </w:rPr>
            </w:pPr>
            <w:r w:rsidRPr="001F1F49">
              <w:rPr>
                <w:lang w:eastAsia="en-US"/>
              </w:rPr>
              <w:t>1014002563</w:t>
            </w:r>
          </w:p>
        </w:tc>
      </w:tr>
      <w:tr w:rsidR="00215117" w:rsidRPr="001F1F49" w14:paraId="7E67E7D7" w14:textId="77777777" w:rsidTr="00215117">
        <w:trPr>
          <w:trHeight w:val="63"/>
        </w:trPr>
        <w:tc>
          <w:tcPr>
            <w:tcW w:w="542" w:type="dxa"/>
            <w:vMerge/>
            <w:tcBorders>
              <w:left w:val="single" w:sz="4" w:space="0" w:color="auto"/>
              <w:right w:val="single" w:sz="4" w:space="0" w:color="auto"/>
            </w:tcBorders>
            <w:shd w:val="clear" w:color="auto" w:fill="auto"/>
          </w:tcPr>
          <w:p w14:paraId="63C5239C"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1CF40B24" w14:textId="77777777" w:rsidR="00215117" w:rsidRPr="00A14700" w:rsidRDefault="00215117" w:rsidP="006E16AE">
            <w:pPr>
              <w:widowControl w:val="0"/>
              <w:pBdr>
                <w:top w:val="nil"/>
                <w:left w:val="nil"/>
                <w:bottom w:val="nil"/>
                <w:right w:val="nil"/>
                <w:between w:val="nil"/>
              </w:pBdr>
              <w:ind w:hanging="2"/>
            </w:pPr>
          </w:p>
        </w:tc>
        <w:tc>
          <w:tcPr>
            <w:tcW w:w="974" w:type="dxa"/>
            <w:vMerge/>
            <w:tcBorders>
              <w:left w:val="single" w:sz="4" w:space="0" w:color="auto"/>
              <w:right w:val="single" w:sz="4" w:space="0" w:color="auto"/>
            </w:tcBorders>
            <w:shd w:val="clear" w:color="auto" w:fill="auto"/>
          </w:tcPr>
          <w:p w14:paraId="595C1408"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3C795A56" w14:textId="77777777" w:rsidR="00215117" w:rsidRPr="001F1F49" w:rsidRDefault="00215117" w:rsidP="006E16AE">
            <w:pPr>
              <w:spacing w:line="256" w:lineRule="auto"/>
              <w:ind w:hanging="2"/>
              <w:jc w:val="center"/>
              <w:rPr>
                <w:lang w:eastAsia="en-US"/>
              </w:rPr>
            </w:pPr>
            <w:r w:rsidRPr="001F1F49">
              <w:rPr>
                <w:lang w:eastAsia="en-US"/>
              </w:rPr>
              <w:t>79312</w:t>
            </w:r>
          </w:p>
        </w:tc>
        <w:tc>
          <w:tcPr>
            <w:tcW w:w="1977" w:type="dxa"/>
            <w:tcBorders>
              <w:top w:val="nil"/>
              <w:left w:val="nil"/>
              <w:bottom w:val="single" w:sz="8" w:space="0" w:color="000000"/>
              <w:right w:val="single" w:sz="8" w:space="0" w:color="000000"/>
            </w:tcBorders>
          </w:tcPr>
          <w:p w14:paraId="168B7082" w14:textId="77777777" w:rsidR="00215117" w:rsidRPr="001F1F49" w:rsidRDefault="00215117" w:rsidP="006E16AE">
            <w:pPr>
              <w:spacing w:line="256" w:lineRule="auto"/>
              <w:ind w:hanging="2"/>
              <w:jc w:val="center"/>
              <w:rPr>
                <w:lang w:eastAsia="en-US"/>
              </w:rPr>
            </w:pPr>
            <w:r w:rsidRPr="001F1F49">
              <w:rPr>
                <w:lang w:eastAsia="en-US"/>
              </w:rPr>
              <w:t>1014002565</w:t>
            </w:r>
          </w:p>
        </w:tc>
      </w:tr>
      <w:tr w:rsidR="00215117" w:rsidRPr="001F1F49" w14:paraId="25E454C3" w14:textId="77777777" w:rsidTr="00215117">
        <w:trPr>
          <w:trHeight w:val="18"/>
        </w:trPr>
        <w:tc>
          <w:tcPr>
            <w:tcW w:w="542" w:type="dxa"/>
            <w:vMerge/>
            <w:tcBorders>
              <w:left w:val="single" w:sz="4" w:space="0" w:color="auto"/>
              <w:right w:val="single" w:sz="4" w:space="0" w:color="auto"/>
            </w:tcBorders>
            <w:shd w:val="clear" w:color="auto" w:fill="auto"/>
          </w:tcPr>
          <w:p w14:paraId="73362148"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7EA7C2DC" w14:textId="77777777" w:rsidR="00215117" w:rsidRPr="00A14700" w:rsidRDefault="00215117" w:rsidP="006E16AE">
            <w:pPr>
              <w:pBdr>
                <w:top w:val="nil"/>
                <w:left w:val="nil"/>
                <w:bottom w:val="nil"/>
                <w:right w:val="nil"/>
                <w:between w:val="nil"/>
              </w:pBdr>
            </w:pPr>
          </w:p>
        </w:tc>
        <w:tc>
          <w:tcPr>
            <w:tcW w:w="974" w:type="dxa"/>
            <w:vMerge/>
            <w:tcBorders>
              <w:left w:val="single" w:sz="4" w:space="0" w:color="auto"/>
              <w:right w:val="single" w:sz="4" w:space="0" w:color="auto"/>
            </w:tcBorders>
            <w:shd w:val="clear" w:color="auto" w:fill="auto"/>
          </w:tcPr>
          <w:p w14:paraId="04EB6DEF"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56E50E9D" w14:textId="77777777" w:rsidR="00215117" w:rsidRPr="001F1F49" w:rsidRDefault="00215117" w:rsidP="006E16AE">
            <w:pPr>
              <w:spacing w:line="256" w:lineRule="auto"/>
              <w:ind w:hanging="2"/>
              <w:jc w:val="center"/>
              <w:rPr>
                <w:lang w:eastAsia="en-US"/>
              </w:rPr>
            </w:pPr>
            <w:r w:rsidRPr="001F1F49">
              <w:rPr>
                <w:lang w:eastAsia="en-US"/>
              </w:rPr>
              <w:t>79314</w:t>
            </w:r>
          </w:p>
        </w:tc>
        <w:tc>
          <w:tcPr>
            <w:tcW w:w="1977" w:type="dxa"/>
            <w:tcBorders>
              <w:top w:val="nil"/>
              <w:left w:val="nil"/>
              <w:bottom w:val="single" w:sz="8" w:space="0" w:color="000000"/>
              <w:right w:val="single" w:sz="8" w:space="0" w:color="000000"/>
            </w:tcBorders>
          </w:tcPr>
          <w:p w14:paraId="2C6E7DFE" w14:textId="77777777" w:rsidR="00215117" w:rsidRPr="001F1F49" w:rsidRDefault="00215117" w:rsidP="006E16AE">
            <w:pPr>
              <w:spacing w:line="256" w:lineRule="auto"/>
              <w:ind w:hanging="2"/>
              <w:jc w:val="center"/>
              <w:rPr>
                <w:lang w:eastAsia="en-US"/>
              </w:rPr>
            </w:pPr>
            <w:r w:rsidRPr="001F1F49">
              <w:rPr>
                <w:lang w:eastAsia="en-US"/>
              </w:rPr>
              <w:t>1014002569</w:t>
            </w:r>
          </w:p>
        </w:tc>
      </w:tr>
      <w:tr w:rsidR="00215117" w:rsidRPr="001F1F49" w14:paraId="4080397A" w14:textId="77777777" w:rsidTr="00215117">
        <w:trPr>
          <w:trHeight w:val="18"/>
        </w:trPr>
        <w:tc>
          <w:tcPr>
            <w:tcW w:w="542" w:type="dxa"/>
            <w:vMerge/>
            <w:tcBorders>
              <w:left w:val="single" w:sz="4" w:space="0" w:color="auto"/>
              <w:bottom w:val="single" w:sz="4" w:space="0" w:color="auto"/>
              <w:right w:val="single" w:sz="4" w:space="0" w:color="auto"/>
            </w:tcBorders>
            <w:shd w:val="clear" w:color="auto" w:fill="auto"/>
          </w:tcPr>
          <w:p w14:paraId="43948E5D" w14:textId="77777777" w:rsidR="00215117" w:rsidRPr="00A14700" w:rsidRDefault="00215117" w:rsidP="006E16AE">
            <w:pPr>
              <w:pBdr>
                <w:top w:val="nil"/>
                <w:left w:val="nil"/>
                <w:bottom w:val="nil"/>
                <w:right w:val="nil"/>
                <w:between w:val="nil"/>
              </w:pBdr>
              <w:ind w:hanging="2"/>
            </w:pPr>
          </w:p>
        </w:tc>
        <w:tc>
          <w:tcPr>
            <w:tcW w:w="3870" w:type="dxa"/>
            <w:vMerge/>
            <w:tcBorders>
              <w:left w:val="single" w:sz="4" w:space="0" w:color="auto"/>
              <w:bottom w:val="single" w:sz="8" w:space="0" w:color="000000"/>
              <w:right w:val="single" w:sz="4" w:space="0" w:color="auto"/>
            </w:tcBorders>
            <w:shd w:val="clear" w:color="auto" w:fill="auto"/>
          </w:tcPr>
          <w:p w14:paraId="3526513D" w14:textId="77777777" w:rsidR="00215117" w:rsidRPr="00A14700" w:rsidRDefault="00215117" w:rsidP="006E16AE">
            <w:pPr>
              <w:pBdr>
                <w:top w:val="nil"/>
                <w:left w:val="nil"/>
                <w:bottom w:val="nil"/>
                <w:right w:val="nil"/>
                <w:between w:val="nil"/>
              </w:pBdr>
            </w:pPr>
          </w:p>
        </w:tc>
        <w:tc>
          <w:tcPr>
            <w:tcW w:w="974" w:type="dxa"/>
            <w:vMerge/>
            <w:tcBorders>
              <w:left w:val="single" w:sz="4" w:space="0" w:color="auto"/>
              <w:bottom w:val="single" w:sz="4" w:space="0" w:color="auto"/>
              <w:right w:val="single" w:sz="4" w:space="0" w:color="auto"/>
            </w:tcBorders>
            <w:shd w:val="clear" w:color="auto" w:fill="auto"/>
          </w:tcPr>
          <w:p w14:paraId="1A0767A1"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291F567E" w14:textId="77777777" w:rsidR="00215117" w:rsidRPr="001F1F49" w:rsidRDefault="00215117" w:rsidP="006E16AE">
            <w:pPr>
              <w:spacing w:line="256" w:lineRule="auto"/>
              <w:ind w:hanging="2"/>
              <w:jc w:val="center"/>
              <w:rPr>
                <w:lang w:eastAsia="en-US"/>
              </w:rPr>
            </w:pPr>
            <w:r w:rsidRPr="001F1F49">
              <w:rPr>
                <w:lang w:eastAsia="en-US"/>
              </w:rPr>
              <w:t>79318</w:t>
            </w:r>
          </w:p>
        </w:tc>
        <w:tc>
          <w:tcPr>
            <w:tcW w:w="1977" w:type="dxa"/>
            <w:tcBorders>
              <w:top w:val="nil"/>
              <w:left w:val="nil"/>
              <w:bottom w:val="single" w:sz="8" w:space="0" w:color="000000"/>
              <w:right w:val="single" w:sz="8" w:space="0" w:color="000000"/>
            </w:tcBorders>
          </w:tcPr>
          <w:p w14:paraId="3245F2CC" w14:textId="77777777" w:rsidR="00215117" w:rsidRPr="001F1F49" w:rsidRDefault="00215117" w:rsidP="006E16AE">
            <w:pPr>
              <w:spacing w:line="256" w:lineRule="auto"/>
              <w:ind w:hanging="2"/>
              <w:jc w:val="center"/>
              <w:rPr>
                <w:lang w:eastAsia="en-US"/>
              </w:rPr>
            </w:pPr>
            <w:r w:rsidRPr="001F1F49">
              <w:rPr>
                <w:lang w:eastAsia="en-US"/>
              </w:rPr>
              <w:t>1014002559</w:t>
            </w:r>
          </w:p>
        </w:tc>
      </w:tr>
      <w:tr w:rsidR="00215117" w:rsidRPr="001F1F49" w14:paraId="56A2A248" w14:textId="77777777" w:rsidTr="00215117">
        <w:trPr>
          <w:trHeight w:val="62"/>
        </w:trPr>
        <w:tc>
          <w:tcPr>
            <w:tcW w:w="542" w:type="dxa"/>
            <w:tcBorders>
              <w:top w:val="single" w:sz="4" w:space="0" w:color="auto"/>
              <w:left w:val="single" w:sz="8" w:space="0" w:color="000000"/>
              <w:bottom w:val="single" w:sz="8" w:space="0" w:color="000000"/>
              <w:right w:val="single" w:sz="8" w:space="0" w:color="000000"/>
            </w:tcBorders>
            <w:shd w:val="clear" w:color="auto" w:fill="auto"/>
          </w:tcPr>
          <w:p w14:paraId="1229CE19" w14:textId="77777777" w:rsidR="00215117" w:rsidRPr="00A14700" w:rsidRDefault="00215117" w:rsidP="006E16AE">
            <w:pPr>
              <w:pBdr>
                <w:top w:val="nil"/>
                <w:left w:val="nil"/>
                <w:bottom w:val="nil"/>
                <w:right w:val="nil"/>
                <w:between w:val="nil"/>
              </w:pBdr>
              <w:ind w:hanging="2"/>
            </w:pPr>
            <w:r>
              <w:t>1.1</w:t>
            </w:r>
          </w:p>
        </w:tc>
        <w:tc>
          <w:tcPr>
            <w:tcW w:w="3870" w:type="dxa"/>
            <w:tcBorders>
              <w:top w:val="nil"/>
              <w:left w:val="nil"/>
              <w:bottom w:val="single" w:sz="8" w:space="0" w:color="000000"/>
              <w:right w:val="single" w:sz="4" w:space="0" w:color="auto"/>
            </w:tcBorders>
            <w:shd w:val="clear" w:color="auto" w:fill="auto"/>
          </w:tcPr>
          <w:p w14:paraId="68D44136"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r>
              <w:t xml:space="preserve"> (із заміною</w:t>
            </w:r>
            <w:r w:rsidRPr="00BA3931">
              <w:t xml:space="preserve"> компрес</w:t>
            </w:r>
            <w:r>
              <w:t>ора)</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31D6B44C"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14CF8EDF" w14:textId="77777777" w:rsidR="00215117" w:rsidRPr="001F1F49" w:rsidRDefault="00215117" w:rsidP="006E16AE">
            <w:pPr>
              <w:spacing w:line="256" w:lineRule="auto"/>
              <w:ind w:hanging="2"/>
              <w:jc w:val="center"/>
              <w:rPr>
                <w:lang w:eastAsia="en-US"/>
              </w:rPr>
            </w:pPr>
            <w:r w:rsidRPr="001F1F49">
              <w:rPr>
                <w:lang w:eastAsia="en-US"/>
              </w:rPr>
              <w:t>79313</w:t>
            </w:r>
          </w:p>
        </w:tc>
        <w:tc>
          <w:tcPr>
            <w:tcW w:w="1977" w:type="dxa"/>
            <w:tcBorders>
              <w:top w:val="nil"/>
              <w:left w:val="nil"/>
              <w:bottom w:val="single" w:sz="8" w:space="0" w:color="000000"/>
              <w:right w:val="single" w:sz="8" w:space="0" w:color="000000"/>
            </w:tcBorders>
          </w:tcPr>
          <w:p w14:paraId="79A8AA85" w14:textId="77777777" w:rsidR="00215117" w:rsidRPr="001F1F49" w:rsidRDefault="00215117" w:rsidP="006E16AE">
            <w:pPr>
              <w:spacing w:line="256" w:lineRule="auto"/>
              <w:ind w:hanging="2"/>
              <w:jc w:val="center"/>
              <w:rPr>
                <w:lang w:eastAsia="en-US"/>
              </w:rPr>
            </w:pPr>
            <w:r w:rsidRPr="001F1F49">
              <w:rPr>
                <w:lang w:eastAsia="en-US"/>
              </w:rPr>
              <w:t>1014002567</w:t>
            </w:r>
          </w:p>
        </w:tc>
      </w:tr>
      <w:tr w:rsidR="00215117" w:rsidRPr="001F1F49" w14:paraId="5F8164AF" w14:textId="77777777" w:rsidTr="00215117">
        <w:trPr>
          <w:trHeight w:val="37"/>
        </w:trPr>
        <w:tc>
          <w:tcPr>
            <w:tcW w:w="542" w:type="dxa"/>
            <w:tcBorders>
              <w:top w:val="nil"/>
              <w:left w:val="single" w:sz="8" w:space="0" w:color="000000"/>
              <w:bottom w:val="single" w:sz="4" w:space="0" w:color="auto"/>
              <w:right w:val="single" w:sz="8" w:space="0" w:color="000000"/>
            </w:tcBorders>
            <w:shd w:val="clear" w:color="auto" w:fill="auto"/>
          </w:tcPr>
          <w:p w14:paraId="383888A3" w14:textId="77777777" w:rsidR="00215117" w:rsidRPr="00A14700" w:rsidRDefault="00215117" w:rsidP="006E16AE">
            <w:pPr>
              <w:pBdr>
                <w:top w:val="nil"/>
                <w:left w:val="nil"/>
                <w:bottom w:val="nil"/>
                <w:right w:val="nil"/>
                <w:between w:val="nil"/>
              </w:pBdr>
              <w:ind w:hanging="2"/>
            </w:pPr>
            <w:r>
              <w:t>1.2</w:t>
            </w:r>
          </w:p>
        </w:tc>
        <w:tc>
          <w:tcPr>
            <w:tcW w:w="3870" w:type="dxa"/>
            <w:tcBorders>
              <w:top w:val="nil"/>
              <w:left w:val="nil"/>
              <w:bottom w:val="single" w:sz="4" w:space="0" w:color="auto"/>
              <w:right w:val="single" w:sz="8" w:space="0" w:color="000000"/>
            </w:tcBorders>
            <w:shd w:val="clear" w:color="auto" w:fill="auto"/>
          </w:tcPr>
          <w:p w14:paraId="6BDE9EF1" w14:textId="77777777" w:rsidR="00215117" w:rsidRPr="00A14700" w:rsidRDefault="00215117" w:rsidP="006E16AE">
            <w:pPr>
              <w:pBdr>
                <w:top w:val="nil"/>
                <w:left w:val="nil"/>
                <w:bottom w:val="nil"/>
                <w:right w:val="nil"/>
                <w:between w:val="nil"/>
              </w:pBdr>
              <w:ind w:hanging="2"/>
            </w:pPr>
            <w:r w:rsidRPr="00BA3931">
              <w:t>Низькотемпературний морозильник K 66 PL</w:t>
            </w:r>
            <w:r>
              <w:t xml:space="preserve"> (із заміною</w:t>
            </w:r>
            <w:r w:rsidRPr="00BA3931">
              <w:t xml:space="preserve"> плати управління компресорами</w:t>
            </w:r>
            <w:r>
              <w:t>)</w:t>
            </w:r>
          </w:p>
        </w:tc>
        <w:tc>
          <w:tcPr>
            <w:tcW w:w="974" w:type="dxa"/>
            <w:tcBorders>
              <w:top w:val="nil"/>
              <w:left w:val="nil"/>
              <w:bottom w:val="single" w:sz="4" w:space="0" w:color="auto"/>
              <w:right w:val="single" w:sz="8" w:space="0" w:color="000000"/>
            </w:tcBorders>
            <w:shd w:val="clear" w:color="auto" w:fill="auto"/>
          </w:tcPr>
          <w:p w14:paraId="56847990"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33386673" w14:textId="77777777" w:rsidR="00215117" w:rsidRPr="001F1F49" w:rsidRDefault="00215117" w:rsidP="006E16AE">
            <w:pPr>
              <w:spacing w:line="256" w:lineRule="auto"/>
              <w:ind w:hanging="2"/>
              <w:jc w:val="center"/>
              <w:rPr>
                <w:lang w:eastAsia="en-US"/>
              </w:rPr>
            </w:pPr>
            <w:r w:rsidRPr="001F1F49">
              <w:rPr>
                <w:lang w:eastAsia="en-US"/>
              </w:rPr>
              <w:t>79315</w:t>
            </w:r>
          </w:p>
        </w:tc>
        <w:tc>
          <w:tcPr>
            <w:tcW w:w="1977" w:type="dxa"/>
            <w:tcBorders>
              <w:top w:val="nil"/>
              <w:left w:val="nil"/>
              <w:bottom w:val="single" w:sz="8" w:space="0" w:color="000000"/>
              <w:right w:val="single" w:sz="8" w:space="0" w:color="000000"/>
            </w:tcBorders>
          </w:tcPr>
          <w:p w14:paraId="15BF1B27" w14:textId="77777777" w:rsidR="00215117" w:rsidRPr="001F1F49" w:rsidRDefault="00215117" w:rsidP="006E16AE">
            <w:pPr>
              <w:spacing w:line="256" w:lineRule="auto"/>
              <w:ind w:hanging="2"/>
              <w:jc w:val="center"/>
              <w:rPr>
                <w:lang w:eastAsia="en-US"/>
              </w:rPr>
            </w:pPr>
            <w:r w:rsidRPr="001F1F49">
              <w:rPr>
                <w:lang w:eastAsia="en-US"/>
              </w:rPr>
              <w:t>1014002557</w:t>
            </w:r>
          </w:p>
        </w:tc>
      </w:tr>
      <w:tr w:rsidR="00215117" w:rsidRPr="001F1F49" w14:paraId="5821837D" w14:textId="77777777" w:rsidTr="00215117">
        <w:trPr>
          <w:trHeight w:val="57"/>
        </w:trPr>
        <w:tc>
          <w:tcPr>
            <w:tcW w:w="542" w:type="dxa"/>
            <w:vMerge w:val="restart"/>
            <w:tcBorders>
              <w:top w:val="single" w:sz="4" w:space="0" w:color="auto"/>
              <w:left w:val="single" w:sz="4" w:space="0" w:color="auto"/>
              <w:right w:val="single" w:sz="4" w:space="0" w:color="auto"/>
            </w:tcBorders>
            <w:shd w:val="clear" w:color="auto" w:fill="auto"/>
          </w:tcPr>
          <w:p w14:paraId="02006C4A" w14:textId="77777777" w:rsidR="00215117" w:rsidRPr="0051728E" w:rsidRDefault="00215117" w:rsidP="006E16AE">
            <w:pPr>
              <w:pBdr>
                <w:top w:val="nil"/>
                <w:left w:val="nil"/>
                <w:bottom w:val="nil"/>
                <w:right w:val="nil"/>
                <w:between w:val="nil"/>
              </w:pBdr>
              <w:ind w:hanging="2"/>
            </w:pPr>
            <w:r>
              <w:t>2</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6546F6C6" w14:textId="77777777" w:rsidR="00215117" w:rsidRPr="0051728E" w:rsidRDefault="00215117" w:rsidP="006E16AE">
            <w:pPr>
              <w:pBdr>
                <w:top w:val="nil"/>
                <w:left w:val="nil"/>
                <w:bottom w:val="nil"/>
                <w:right w:val="nil"/>
                <w:between w:val="nil"/>
              </w:pBdr>
              <w:ind w:hanging="2"/>
            </w:pPr>
            <w:r w:rsidRPr="00BA3931">
              <w:t>Низькотемпературний морозильник K4055EPLL</w:t>
            </w:r>
          </w:p>
        </w:tc>
        <w:tc>
          <w:tcPr>
            <w:tcW w:w="974" w:type="dxa"/>
            <w:vMerge w:val="restart"/>
            <w:tcBorders>
              <w:top w:val="single" w:sz="4" w:space="0" w:color="auto"/>
              <w:left w:val="single" w:sz="4" w:space="0" w:color="auto"/>
              <w:right w:val="single" w:sz="4" w:space="0" w:color="auto"/>
            </w:tcBorders>
            <w:shd w:val="clear" w:color="auto" w:fill="auto"/>
          </w:tcPr>
          <w:p w14:paraId="6E75E3FE" w14:textId="77777777" w:rsidR="00215117" w:rsidRPr="001F1F49" w:rsidRDefault="00215117" w:rsidP="006E16AE">
            <w:pPr>
              <w:pBdr>
                <w:top w:val="nil"/>
                <w:left w:val="nil"/>
                <w:bottom w:val="nil"/>
                <w:right w:val="nil"/>
                <w:between w:val="nil"/>
              </w:pBdr>
              <w:ind w:hanging="2"/>
              <w:jc w:val="center"/>
            </w:pPr>
            <w:r w:rsidRPr="001F1F49">
              <w:t>3</w:t>
            </w:r>
          </w:p>
        </w:tc>
        <w:tc>
          <w:tcPr>
            <w:tcW w:w="2645" w:type="dxa"/>
            <w:tcBorders>
              <w:top w:val="nil"/>
              <w:left w:val="single" w:sz="4" w:space="0" w:color="auto"/>
              <w:bottom w:val="single" w:sz="8" w:space="0" w:color="000000"/>
              <w:right w:val="single" w:sz="8" w:space="0" w:color="000000"/>
            </w:tcBorders>
          </w:tcPr>
          <w:p w14:paraId="3BB884DB" w14:textId="77777777" w:rsidR="00215117" w:rsidRPr="001F1F49" w:rsidRDefault="00215117" w:rsidP="006E16AE">
            <w:pPr>
              <w:pBdr>
                <w:top w:val="nil"/>
                <w:left w:val="nil"/>
                <w:bottom w:val="nil"/>
                <w:right w:val="nil"/>
                <w:between w:val="nil"/>
              </w:pBdr>
              <w:ind w:hanging="2"/>
              <w:jc w:val="center"/>
            </w:pPr>
            <w:r w:rsidRPr="001F1F49">
              <w:t>79321</w:t>
            </w:r>
          </w:p>
        </w:tc>
        <w:tc>
          <w:tcPr>
            <w:tcW w:w="1977" w:type="dxa"/>
            <w:tcBorders>
              <w:top w:val="nil"/>
              <w:left w:val="nil"/>
              <w:bottom w:val="single" w:sz="8" w:space="0" w:color="000000"/>
              <w:right w:val="single" w:sz="8" w:space="0" w:color="000000"/>
            </w:tcBorders>
          </w:tcPr>
          <w:p w14:paraId="30CD8985" w14:textId="77777777" w:rsidR="00215117" w:rsidRPr="001F1F49" w:rsidRDefault="00215117" w:rsidP="006E16AE">
            <w:pPr>
              <w:pBdr>
                <w:top w:val="nil"/>
                <w:left w:val="nil"/>
                <w:bottom w:val="nil"/>
                <w:right w:val="nil"/>
                <w:between w:val="nil"/>
              </w:pBdr>
              <w:ind w:hanging="2"/>
              <w:jc w:val="center"/>
            </w:pPr>
            <w:r w:rsidRPr="001F1F49">
              <w:t>1014002575</w:t>
            </w:r>
          </w:p>
        </w:tc>
      </w:tr>
      <w:tr w:rsidR="00215117" w:rsidRPr="001F1F49" w14:paraId="3A1D7D3A" w14:textId="77777777" w:rsidTr="00215117">
        <w:trPr>
          <w:trHeight w:val="57"/>
        </w:trPr>
        <w:tc>
          <w:tcPr>
            <w:tcW w:w="542" w:type="dxa"/>
            <w:vMerge/>
            <w:tcBorders>
              <w:top w:val="single" w:sz="4" w:space="0" w:color="auto"/>
              <w:left w:val="single" w:sz="4" w:space="0" w:color="auto"/>
              <w:right w:val="single" w:sz="4" w:space="0" w:color="auto"/>
            </w:tcBorders>
            <w:shd w:val="clear" w:color="auto" w:fill="auto"/>
          </w:tcPr>
          <w:p w14:paraId="18BE39E4" w14:textId="77777777" w:rsidR="00215117" w:rsidRPr="0051728E" w:rsidRDefault="00215117" w:rsidP="006E16AE">
            <w:pPr>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54BF8D62" w14:textId="77777777" w:rsidR="00215117" w:rsidRPr="0051728E" w:rsidRDefault="00215117" w:rsidP="006E16AE">
            <w:pPr>
              <w:pBdr>
                <w:top w:val="nil"/>
                <w:left w:val="nil"/>
                <w:bottom w:val="nil"/>
                <w:right w:val="nil"/>
                <w:between w:val="nil"/>
              </w:pBdr>
              <w:ind w:hanging="2"/>
            </w:pPr>
          </w:p>
        </w:tc>
        <w:tc>
          <w:tcPr>
            <w:tcW w:w="974" w:type="dxa"/>
            <w:vMerge/>
            <w:tcBorders>
              <w:top w:val="single" w:sz="4" w:space="0" w:color="auto"/>
              <w:left w:val="single" w:sz="4" w:space="0" w:color="auto"/>
              <w:right w:val="single" w:sz="4" w:space="0" w:color="auto"/>
            </w:tcBorders>
            <w:shd w:val="clear" w:color="auto" w:fill="auto"/>
          </w:tcPr>
          <w:p w14:paraId="539FD339" w14:textId="77777777" w:rsidR="00215117" w:rsidRPr="001F1F49" w:rsidRDefault="00215117" w:rsidP="006E16AE">
            <w:pPr>
              <w:pBdr>
                <w:top w:val="nil"/>
                <w:left w:val="nil"/>
                <w:bottom w:val="nil"/>
                <w:right w:val="nil"/>
                <w:between w:val="nil"/>
              </w:pBdr>
              <w:ind w:hanging="2"/>
              <w:jc w:val="center"/>
            </w:pPr>
          </w:p>
        </w:tc>
        <w:tc>
          <w:tcPr>
            <w:tcW w:w="2645" w:type="dxa"/>
            <w:tcBorders>
              <w:top w:val="nil"/>
              <w:left w:val="single" w:sz="4" w:space="0" w:color="auto"/>
              <w:bottom w:val="single" w:sz="8" w:space="0" w:color="000000"/>
              <w:right w:val="single" w:sz="8" w:space="0" w:color="000000"/>
            </w:tcBorders>
          </w:tcPr>
          <w:p w14:paraId="35771DC1" w14:textId="77777777" w:rsidR="00215117" w:rsidRPr="001F1F49" w:rsidRDefault="00215117" w:rsidP="006E16AE">
            <w:pPr>
              <w:pBdr>
                <w:top w:val="nil"/>
                <w:left w:val="nil"/>
                <w:bottom w:val="nil"/>
                <w:right w:val="nil"/>
                <w:between w:val="nil"/>
              </w:pBdr>
              <w:ind w:hanging="2"/>
              <w:jc w:val="center"/>
            </w:pPr>
            <w:r w:rsidRPr="001F1F49">
              <w:t>79319</w:t>
            </w:r>
          </w:p>
        </w:tc>
        <w:tc>
          <w:tcPr>
            <w:tcW w:w="1977" w:type="dxa"/>
            <w:tcBorders>
              <w:top w:val="nil"/>
              <w:left w:val="nil"/>
              <w:bottom w:val="single" w:sz="8" w:space="0" w:color="000000"/>
              <w:right w:val="single" w:sz="8" w:space="0" w:color="000000"/>
            </w:tcBorders>
          </w:tcPr>
          <w:p w14:paraId="35BD4C1B" w14:textId="77777777" w:rsidR="00215117" w:rsidRPr="001F1F49" w:rsidRDefault="00215117" w:rsidP="006E16AE">
            <w:pPr>
              <w:pBdr>
                <w:top w:val="nil"/>
                <w:left w:val="nil"/>
                <w:bottom w:val="nil"/>
                <w:right w:val="nil"/>
                <w:between w:val="nil"/>
              </w:pBdr>
              <w:ind w:hanging="2"/>
              <w:jc w:val="center"/>
            </w:pPr>
            <w:r w:rsidRPr="001F1F49">
              <w:t>1014002577</w:t>
            </w:r>
          </w:p>
        </w:tc>
      </w:tr>
      <w:tr w:rsidR="00215117" w:rsidRPr="001F1F49" w14:paraId="17814859" w14:textId="77777777" w:rsidTr="00215117">
        <w:trPr>
          <w:trHeight w:val="57"/>
        </w:trPr>
        <w:tc>
          <w:tcPr>
            <w:tcW w:w="542" w:type="dxa"/>
            <w:vMerge/>
            <w:tcBorders>
              <w:left w:val="single" w:sz="4" w:space="0" w:color="auto"/>
              <w:bottom w:val="single" w:sz="4" w:space="0" w:color="auto"/>
              <w:right w:val="single" w:sz="4" w:space="0" w:color="auto"/>
            </w:tcBorders>
            <w:shd w:val="clear" w:color="auto" w:fill="auto"/>
          </w:tcPr>
          <w:p w14:paraId="1859F69C"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4E567EA9" w14:textId="77777777" w:rsidR="00215117" w:rsidRPr="0051728E" w:rsidRDefault="00215117" w:rsidP="006E16AE">
            <w:pPr>
              <w:widowControl w:val="0"/>
              <w:pBdr>
                <w:top w:val="nil"/>
                <w:left w:val="nil"/>
                <w:bottom w:val="nil"/>
                <w:right w:val="nil"/>
                <w:between w:val="nil"/>
              </w:pBdr>
              <w:ind w:hanging="2"/>
            </w:pPr>
          </w:p>
        </w:tc>
        <w:tc>
          <w:tcPr>
            <w:tcW w:w="974" w:type="dxa"/>
            <w:vMerge/>
            <w:tcBorders>
              <w:left w:val="single" w:sz="4" w:space="0" w:color="auto"/>
              <w:bottom w:val="single" w:sz="4" w:space="0" w:color="auto"/>
              <w:right w:val="single" w:sz="4" w:space="0" w:color="auto"/>
            </w:tcBorders>
            <w:shd w:val="clear" w:color="auto" w:fill="auto"/>
          </w:tcPr>
          <w:p w14:paraId="6745F7E1"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02434E74" w14:textId="77777777" w:rsidR="00215117" w:rsidRPr="001F1F49" w:rsidRDefault="00215117" w:rsidP="006E16AE">
            <w:pPr>
              <w:pBdr>
                <w:top w:val="nil"/>
                <w:left w:val="nil"/>
                <w:bottom w:val="nil"/>
                <w:right w:val="nil"/>
                <w:between w:val="nil"/>
              </w:pBdr>
              <w:ind w:hanging="2"/>
              <w:jc w:val="center"/>
            </w:pPr>
            <w:r w:rsidRPr="001F1F49">
              <w:t>79320</w:t>
            </w:r>
          </w:p>
        </w:tc>
        <w:tc>
          <w:tcPr>
            <w:tcW w:w="1977" w:type="dxa"/>
            <w:tcBorders>
              <w:top w:val="nil"/>
              <w:left w:val="nil"/>
              <w:bottom w:val="single" w:sz="8" w:space="0" w:color="000000"/>
              <w:right w:val="single" w:sz="8" w:space="0" w:color="000000"/>
            </w:tcBorders>
          </w:tcPr>
          <w:p w14:paraId="6B257834" w14:textId="77777777" w:rsidR="00215117" w:rsidRPr="001F1F49" w:rsidRDefault="00215117" w:rsidP="006E16AE">
            <w:pPr>
              <w:pBdr>
                <w:top w:val="nil"/>
                <w:left w:val="nil"/>
                <w:bottom w:val="nil"/>
                <w:right w:val="nil"/>
                <w:between w:val="nil"/>
              </w:pBdr>
              <w:ind w:hanging="2"/>
              <w:jc w:val="center"/>
            </w:pPr>
            <w:r w:rsidRPr="001F1F49">
              <w:t>1014002573</w:t>
            </w:r>
          </w:p>
        </w:tc>
      </w:tr>
      <w:tr w:rsidR="00215117" w:rsidRPr="001F1F49" w14:paraId="18D02786" w14:textId="77777777" w:rsidTr="00215117">
        <w:trPr>
          <w:trHeight w:val="61"/>
        </w:trPr>
        <w:tc>
          <w:tcPr>
            <w:tcW w:w="542" w:type="dxa"/>
            <w:tcBorders>
              <w:top w:val="single" w:sz="4" w:space="0" w:color="auto"/>
              <w:left w:val="single" w:sz="4" w:space="0" w:color="auto"/>
              <w:bottom w:val="single" w:sz="4" w:space="0" w:color="auto"/>
              <w:right w:val="single" w:sz="4" w:space="0" w:color="auto"/>
            </w:tcBorders>
            <w:shd w:val="clear" w:color="auto" w:fill="auto"/>
          </w:tcPr>
          <w:p w14:paraId="55C146A3" w14:textId="77777777" w:rsidR="00215117" w:rsidRPr="00D471C7" w:rsidRDefault="00215117" w:rsidP="006E16AE">
            <w:pPr>
              <w:pBdr>
                <w:top w:val="nil"/>
                <w:left w:val="nil"/>
                <w:bottom w:val="nil"/>
                <w:right w:val="nil"/>
                <w:between w:val="nil"/>
              </w:pBdr>
              <w:ind w:hanging="2"/>
            </w:pPr>
            <w:r>
              <w:t>3</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72BFBFEA" w14:textId="77777777" w:rsidR="00215117" w:rsidRPr="00D471C7" w:rsidRDefault="00215117" w:rsidP="006E16AE">
            <w:pPr>
              <w:pBdr>
                <w:top w:val="nil"/>
                <w:left w:val="nil"/>
                <w:bottom w:val="nil"/>
                <w:right w:val="nil"/>
                <w:between w:val="nil"/>
              </w:pBdr>
              <w:ind w:hanging="2"/>
            </w:pPr>
            <w:proofErr w:type="spellStart"/>
            <w:r w:rsidRPr="00BA3931">
              <w:t>Ультранизькотемпературний</w:t>
            </w:r>
            <w:proofErr w:type="spellEnd"/>
            <w:r w:rsidRPr="00BA3931">
              <w:t xml:space="preserve"> морозильник DW-86 L338J</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41327901"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48590516" w14:textId="77777777" w:rsidR="00215117" w:rsidRPr="001F1F49" w:rsidRDefault="00215117" w:rsidP="006E16AE">
            <w:pPr>
              <w:pBdr>
                <w:top w:val="nil"/>
                <w:left w:val="nil"/>
                <w:bottom w:val="nil"/>
                <w:right w:val="nil"/>
                <w:between w:val="nil"/>
              </w:pBdr>
              <w:ind w:hanging="2"/>
              <w:jc w:val="center"/>
            </w:pPr>
            <w:r w:rsidRPr="001F1F49">
              <w:t>BE0H8 7E1T0 OQGKA K0007</w:t>
            </w:r>
          </w:p>
        </w:tc>
        <w:tc>
          <w:tcPr>
            <w:tcW w:w="1977" w:type="dxa"/>
            <w:tcBorders>
              <w:top w:val="nil"/>
              <w:left w:val="nil"/>
              <w:bottom w:val="single" w:sz="8" w:space="0" w:color="000000"/>
              <w:right w:val="single" w:sz="8" w:space="0" w:color="000000"/>
            </w:tcBorders>
          </w:tcPr>
          <w:p w14:paraId="1A250226" w14:textId="77777777" w:rsidR="00215117" w:rsidRPr="001F1F49" w:rsidRDefault="00215117" w:rsidP="006E16AE">
            <w:pPr>
              <w:pBdr>
                <w:top w:val="nil"/>
                <w:left w:val="nil"/>
                <w:bottom w:val="nil"/>
                <w:right w:val="nil"/>
                <w:between w:val="nil"/>
              </w:pBdr>
              <w:ind w:hanging="2"/>
              <w:jc w:val="center"/>
            </w:pPr>
            <w:r w:rsidRPr="001F1F49">
              <w:t>10148139490</w:t>
            </w:r>
          </w:p>
        </w:tc>
      </w:tr>
      <w:tr w:rsidR="00215117" w:rsidRPr="001F1F49" w14:paraId="34E60724" w14:textId="77777777" w:rsidTr="00215117">
        <w:trPr>
          <w:trHeight w:val="59"/>
        </w:trPr>
        <w:tc>
          <w:tcPr>
            <w:tcW w:w="542" w:type="dxa"/>
            <w:tcBorders>
              <w:top w:val="single" w:sz="4" w:space="0" w:color="auto"/>
              <w:left w:val="single" w:sz="4" w:space="0" w:color="auto"/>
              <w:bottom w:val="single" w:sz="4" w:space="0" w:color="auto"/>
              <w:right w:val="single" w:sz="4" w:space="0" w:color="auto"/>
            </w:tcBorders>
            <w:shd w:val="clear" w:color="auto" w:fill="auto"/>
          </w:tcPr>
          <w:p w14:paraId="0489109B" w14:textId="77777777" w:rsidR="00215117" w:rsidRPr="00D471C7" w:rsidRDefault="00215117" w:rsidP="006E16AE">
            <w:pPr>
              <w:pBdr>
                <w:top w:val="nil"/>
                <w:left w:val="nil"/>
                <w:bottom w:val="nil"/>
                <w:right w:val="nil"/>
                <w:between w:val="nil"/>
              </w:pBdr>
              <w:ind w:hanging="2"/>
            </w:pPr>
            <w:r>
              <w:lastRenderedPageBreak/>
              <w:t>4</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94EC461" w14:textId="77777777" w:rsidR="00215117" w:rsidRPr="00D471C7" w:rsidRDefault="00215117" w:rsidP="006E16AE">
            <w:pPr>
              <w:pBdr>
                <w:top w:val="nil"/>
                <w:left w:val="nil"/>
                <w:bottom w:val="nil"/>
                <w:right w:val="nil"/>
                <w:between w:val="nil"/>
              </w:pBdr>
              <w:ind w:hanging="2"/>
            </w:pPr>
            <w:r w:rsidRPr="00BA3931">
              <w:t xml:space="preserve">Медичний низькотемпературний морозильник </w:t>
            </w:r>
            <w:proofErr w:type="spellStart"/>
            <w:r w:rsidRPr="00BA3931">
              <w:t>Haier</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7DD08E4F"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nil"/>
              <w:bottom w:val="single" w:sz="8" w:space="0" w:color="000000"/>
              <w:right w:val="single" w:sz="8" w:space="0" w:color="000000"/>
            </w:tcBorders>
          </w:tcPr>
          <w:p w14:paraId="44F05B12" w14:textId="77777777" w:rsidR="00215117" w:rsidRPr="001F1F49" w:rsidRDefault="00215117" w:rsidP="006E16AE">
            <w:pPr>
              <w:pBdr>
                <w:top w:val="nil"/>
                <w:left w:val="nil"/>
                <w:bottom w:val="nil"/>
                <w:right w:val="nil"/>
                <w:between w:val="nil"/>
              </w:pBdr>
              <w:ind w:hanging="2"/>
              <w:jc w:val="center"/>
            </w:pPr>
            <w:r w:rsidRPr="001F1F49">
              <w:t>BE0ST7E1T00QEE9D0002</w:t>
            </w:r>
          </w:p>
        </w:tc>
        <w:tc>
          <w:tcPr>
            <w:tcW w:w="1977" w:type="dxa"/>
            <w:tcBorders>
              <w:top w:val="nil"/>
              <w:left w:val="nil"/>
              <w:bottom w:val="single" w:sz="8" w:space="0" w:color="000000"/>
              <w:right w:val="single" w:sz="8" w:space="0" w:color="000000"/>
            </w:tcBorders>
          </w:tcPr>
          <w:p w14:paraId="53E28A72" w14:textId="77777777" w:rsidR="00215117" w:rsidRPr="001F1F49" w:rsidRDefault="00215117" w:rsidP="006E16AE">
            <w:pPr>
              <w:pBdr>
                <w:top w:val="nil"/>
                <w:left w:val="nil"/>
                <w:bottom w:val="nil"/>
                <w:right w:val="nil"/>
                <w:between w:val="nil"/>
              </w:pBdr>
              <w:ind w:hanging="2"/>
              <w:jc w:val="center"/>
            </w:pPr>
            <w:r w:rsidRPr="001F1F49">
              <w:t>10149141455</w:t>
            </w:r>
          </w:p>
        </w:tc>
      </w:tr>
      <w:tr w:rsidR="00215117" w:rsidRPr="001F1F49" w14:paraId="25BBD326" w14:textId="77777777" w:rsidTr="00215117">
        <w:trPr>
          <w:trHeight w:val="60"/>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77ACADBE" w14:textId="77777777" w:rsidR="00215117" w:rsidRPr="003F3BEC" w:rsidRDefault="00215117" w:rsidP="006E16AE">
            <w:pPr>
              <w:pBdr>
                <w:top w:val="nil"/>
                <w:left w:val="nil"/>
                <w:bottom w:val="nil"/>
                <w:right w:val="nil"/>
                <w:between w:val="nil"/>
              </w:pBdr>
              <w:ind w:hanging="2"/>
            </w:pPr>
            <w:r>
              <w:t>5</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36923EAC" w14:textId="77777777" w:rsidR="00215117" w:rsidRPr="003F3BEC" w:rsidRDefault="00215117" w:rsidP="006E16AE">
            <w:pPr>
              <w:pBdr>
                <w:top w:val="nil"/>
                <w:left w:val="nil"/>
                <w:bottom w:val="nil"/>
                <w:right w:val="nil"/>
                <w:between w:val="nil"/>
              </w:pBdr>
              <w:ind w:hanging="2"/>
            </w:pPr>
            <w:r w:rsidRPr="00BA3931">
              <w:t>Холодильник низькотемпературний</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237B0EA6" w14:textId="77777777" w:rsidR="00215117" w:rsidRPr="001F1F49" w:rsidRDefault="00215117" w:rsidP="006E16AE">
            <w:pPr>
              <w:pBdr>
                <w:top w:val="nil"/>
                <w:left w:val="nil"/>
                <w:bottom w:val="nil"/>
                <w:right w:val="nil"/>
                <w:between w:val="nil"/>
              </w:pBdr>
              <w:ind w:hanging="2"/>
              <w:jc w:val="center"/>
            </w:pPr>
            <w:r w:rsidRPr="001F1F49">
              <w:t>3</w:t>
            </w:r>
          </w:p>
        </w:tc>
        <w:tc>
          <w:tcPr>
            <w:tcW w:w="2645" w:type="dxa"/>
            <w:tcBorders>
              <w:top w:val="nil"/>
              <w:left w:val="single" w:sz="4" w:space="0" w:color="auto"/>
              <w:bottom w:val="single" w:sz="8" w:space="0" w:color="000000"/>
              <w:right w:val="single" w:sz="8" w:space="0" w:color="000000"/>
            </w:tcBorders>
          </w:tcPr>
          <w:p w14:paraId="42EDB8B1" w14:textId="77777777" w:rsidR="00215117" w:rsidRPr="001F1F49" w:rsidRDefault="00215117" w:rsidP="006E16AE">
            <w:pPr>
              <w:pBdr>
                <w:top w:val="nil"/>
                <w:left w:val="nil"/>
                <w:bottom w:val="nil"/>
                <w:right w:val="nil"/>
                <w:between w:val="nil"/>
              </w:pBdr>
              <w:ind w:hanging="2"/>
              <w:jc w:val="center"/>
            </w:pPr>
            <w:r w:rsidRPr="001F1F49">
              <w:t>ХНТ-100</w:t>
            </w:r>
          </w:p>
        </w:tc>
        <w:tc>
          <w:tcPr>
            <w:tcW w:w="1977" w:type="dxa"/>
            <w:tcBorders>
              <w:top w:val="nil"/>
              <w:left w:val="nil"/>
              <w:bottom w:val="single" w:sz="8" w:space="0" w:color="000000"/>
              <w:right w:val="single" w:sz="8" w:space="0" w:color="000000"/>
            </w:tcBorders>
          </w:tcPr>
          <w:p w14:paraId="34D33598" w14:textId="77777777" w:rsidR="00215117" w:rsidRPr="001F1F49" w:rsidRDefault="00215117" w:rsidP="006E16AE">
            <w:pPr>
              <w:pBdr>
                <w:top w:val="nil"/>
                <w:left w:val="nil"/>
                <w:bottom w:val="nil"/>
                <w:right w:val="nil"/>
                <w:between w:val="nil"/>
              </w:pBdr>
              <w:ind w:hanging="2"/>
              <w:jc w:val="center"/>
            </w:pPr>
            <w:r w:rsidRPr="001F1F49">
              <w:t>10149136493</w:t>
            </w:r>
          </w:p>
        </w:tc>
      </w:tr>
      <w:tr w:rsidR="00215117" w:rsidRPr="001F1F49" w14:paraId="3B81ECF9" w14:textId="77777777" w:rsidTr="00215117">
        <w:trPr>
          <w:trHeight w:val="60"/>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31A024DC"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67B2CD68"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517F058B"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11047B84" w14:textId="77777777" w:rsidR="00215117" w:rsidRPr="001F1F49" w:rsidRDefault="00215117" w:rsidP="006E16AE">
            <w:pPr>
              <w:pBdr>
                <w:top w:val="nil"/>
                <w:left w:val="nil"/>
                <w:bottom w:val="nil"/>
                <w:right w:val="nil"/>
                <w:between w:val="nil"/>
              </w:pBdr>
              <w:ind w:hanging="2"/>
              <w:jc w:val="center"/>
            </w:pPr>
            <w:r w:rsidRPr="001F1F49">
              <w:t>ХНТ-200</w:t>
            </w:r>
          </w:p>
        </w:tc>
        <w:tc>
          <w:tcPr>
            <w:tcW w:w="1977" w:type="dxa"/>
            <w:tcBorders>
              <w:top w:val="nil"/>
              <w:left w:val="nil"/>
              <w:bottom w:val="single" w:sz="8" w:space="0" w:color="000000"/>
              <w:right w:val="single" w:sz="8" w:space="0" w:color="000000"/>
            </w:tcBorders>
          </w:tcPr>
          <w:p w14:paraId="74033E82" w14:textId="77777777" w:rsidR="00215117" w:rsidRPr="001F1F49" w:rsidRDefault="00215117" w:rsidP="006E16AE">
            <w:pPr>
              <w:pBdr>
                <w:top w:val="nil"/>
                <w:left w:val="nil"/>
                <w:bottom w:val="nil"/>
                <w:right w:val="nil"/>
                <w:between w:val="nil"/>
              </w:pBdr>
              <w:ind w:hanging="2"/>
              <w:jc w:val="center"/>
            </w:pPr>
            <w:r w:rsidRPr="001F1F49">
              <w:t>10149137014</w:t>
            </w:r>
          </w:p>
        </w:tc>
      </w:tr>
      <w:tr w:rsidR="00215117" w:rsidRPr="001F1F49" w14:paraId="10F12412" w14:textId="77777777" w:rsidTr="00215117">
        <w:trPr>
          <w:trHeight w:val="60"/>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026CEE18"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27F6B5D5"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3EAA7F2D" w14:textId="77777777" w:rsidR="00215117" w:rsidRPr="001F1F49"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2DDDC72D" w14:textId="77777777" w:rsidR="00215117" w:rsidRPr="001F1F49" w:rsidRDefault="00215117" w:rsidP="006E16AE">
            <w:pPr>
              <w:pBdr>
                <w:top w:val="nil"/>
                <w:left w:val="nil"/>
                <w:bottom w:val="nil"/>
                <w:right w:val="nil"/>
                <w:between w:val="nil"/>
              </w:pBdr>
              <w:ind w:hanging="2"/>
              <w:jc w:val="center"/>
            </w:pPr>
            <w:r w:rsidRPr="001F1F49">
              <w:t>ХНТ-400</w:t>
            </w:r>
          </w:p>
        </w:tc>
        <w:tc>
          <w:tcPr>
            <w:tcW w:w="1977" w:type="dxa"/>
            <w:tcBorders>
              <w:top w:val="nil"/>
              <w:left w:val="nil"/>
              <w:bottom w:val="single" w:sz="8" w:space="0" w:color="000000"/>
              <w:right w:val="single" w:sz="8" w:space="0" w:color="000000"/>
            </w:tcBorders>
          </w:tcPr>
          <w:p w14:paraId="302EDD6B" w14:textId="77777777" w:rsidR="00215117" w:rsidRPr="001F1F49" w:rsidRDefault="00215117" w:rsidP="006E16AE">
            <w:pPr>
              <w:pBdr>
                <w:top w:val="nil"/>
                <w:left w:val="nil"/>
                <w:bottom w:val="nil"/>
                <w:right w:val="nil"/>
                <w:between w:val="nil"/>
              </w:pBdr>
              <w:ind w:hanging="2"/>
              <w:jc w:val="center"/>
            </w:pPr>
            <w:r w:rsidRPr="001F1F49">
              <w:t>10149137015</w:t>
            </w:r>
          </w:p>
        </w:tc>
      </w:tr>
      <w:tr w:rsidR="00215117" w:rsidRPr="001F1F49" w14:paraId="56BA710B" w14:textId="77777777" w:rsidTr="00215117">
        <w:trPr>
          <w:trHeight w:val="64"/>
        </w:trPr>
        <w:tc>
          <w:tcPr>
            <w:tcW w:w="542" w:type="dxa"/>
            <w:tcBorders>
              <w:top w:val="single" w:sz="4" w:space="0" w:color="auto"/>
              <w:left w:val="single" w:sz="4" w:space="0" w:color="auto"/>
              <w:bottom w:val="single" w:sz="4" w:space="0" w:color="auto"/>
              <w:right w:val="single" w:sz="4" w:space="0" w:color="auto"/>
            </w:tcBorders>
            <w:shd w:val="clear" w:color="auto" w:fill="auto"/>
          </w:tcPr>
          <w:p w14:paraId="0E0183FC" w14:textId="77777777" w:rsidR="00215117" w:rsidRPr="0051728E" w:rsidRDefault="00215117" w:rsidP="006E16AE">
            <w:pPr>
              <w:pBdr>
                <w:top w:val="nil"/>
                <w:left w:val="nil"/>
                <w:bottom w:val="nil"/>
                <w:right w:val="nil"/>
                <w:between w:val="nil"/>
              </w:pBdr>
              <w:ind w:hanging="2"/>
            </w:pPr>
            <w:r>
              <w:t>6</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B310BEC" w14:textId="77777777" w:rsidR="00215117" w:rsidRPr="0051728E" w:rsidRDefault="00215117" w:rsidP="006E16AE">
            <w:pPr>
              <w:pBdr>
                <w:top w:val="nil"/>
                <w:left w:val="nil"/>
                <w:bottom w:val="nil"/>
                <w:right w:val="nil"/>
                <w:between w:val="nil"/>
              </w:pBdr>
              <w:ind w:hanging="2"/>
            </w:pPr>
            <w:r w:rsidRPr="00BA3931">
              <w:t xml:space="preserve">Холодильник  </w:t>
            </w:r>
            <w:proofErr w:type="spellStart"/>
            <w:r w:rsidRPr="00BA3931">
              <w:t>Haier</w:t>
            </w:r>
            <w:proofErr w:type="spellEnd"/>
            <w:r w:rsidRPr="00BA3931">
              <w:t xml:space="preserve"> НХС-608</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3A35179"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3B7968CC" w14:textId="77777777" w:rsidR="00215117" w:rsidRPr="001F1F49" w:rsidRDefault="00215117" w:rsidP="006E16AE">
            <w:pPr>
              <w:pBdr>
                <w:top w:val="nil"/>
                <w:left w:val="nil"/>
                <w:bottom w:val="nil"/>
                <w:right w:val="nil"/>
                <w:between w:val="nil"/>
              </w:pBdr>
              <w:ind w:hanging="2"/>
              <w:jc w:val="center"/>
            </w:pPr>
            <w:r w:rsidRPr="001F1F49">
              <w:t>ВЕ06Р5Е0U00QEF5K0001</w:t>
            </w:r>
          </w:p>
        </w:tc>
        <w:tc>
          <w:tcPr>
            <w:tcW w:w="1977" w:type="dxa"/>
            <w:tcBorders>
              <w:top w:val="nil"/>
              <w:left w:val="nil"/>
              <w:bottom w:val="single" w:sz="8" w:space="0" w:color="000000"/>
              <w:right w:val="single" w:sz="8" w:space="0" w:color="000000"/>
            </w:tcBorders>
          </w:tcPr>
          <w:p w14:paraId="3BB62BC8" w14:textId="77777777" w:rsidR="00215117" w:rsidRPr="001F1F49" w:rsidRDefault="00215117" w:rsidP="006E16AE">
            <w:pPr>
              <w:pBdr>
                <w:top w:val="nil"/>
                <w:left w:val="nil"/>
                <w:bottom w:val="nil"/>
                <w:right w:val="nil"/>
                <w:between w:val="nil"/>
              </w:pBdr>
              <w:ind w:hanging="2"/>
              <w:jc w:val="center"/>
            </w:pPr>
            <w:r w:rsidRPr="001F1F49">
              <w:t>10147141512</w:t>
            </w:r>
          </w:p>
        </w:tc>
      </w:tr>
      <w:tr w:rsidR="00215117" w:rsidRPr="001F1F49" w14:paraId="68BDCCB8" w14:textId="77777777" w:rsidTr="00215117">
        <w:trPr>
          <w:trHeight w:val="58"/>
        </w:trPr>
        <w:tc>
          <w:tcPr>
            <w:tcW w:w="542" w:type="dxa"/>
            <w:tcBorders>
              <w:top w:val="single" w:sz="4" w:space="0" w:color="auto"/>
              <w:left w:val="single" w:sz="4" w:space="0" w:color="auto"/>
              <w:bottom w:val="single" w:sz="4" w:space="0" w:color="auto"/>
              <w:right w:val="single" w:sz="4" w:space="0" w:color="auto"/>
            </w:tcBorders>
            <w:shd w:val="clear" w:color="auto" w:fill="auto"/>
          </w:tcPr>
          <w:p w14:paraId="498FA796" w14:textId="77777777" w:rsidR="00215117" w:rsidRPr="00D471C7" w:rsidRDefault="00215117" w:rsidP="006E16AE">
            <w:pPr>
              <w:pBdr>
                <w:top w:val="nil"/>
                <w:left w:val="nil"/>
                <w:bottom w:val="nil"/>
                <w:right w:val="nil"/>
                <w:between w:val="nil"/>
              </w:pBdr>
              <w:ind w:hanging="2"/>
            </w:pPr>
            <w:r>
              <w:t>7</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71CF13F" w14:textId="77777777" w:rsidR="00215117" w:rsidRPr="00BA3931" w:rsidRDefault="00215117" w:rsidP="006E16AE">
            <w:pPr>
              <w:pBdr>
                <w:top w:val="nil"/>
                <w:left w:val="nil"/>
                <w:bottom w:val="nil"/>
                <w:right w:val="nil"/>
                <w:between w:val="nil"/>
              </w:pBdr>
              <w:ind w:hanging="2"/>
            </w:pPr>
            <w:r w:rsidRPr="00BA3931">
              <w:t xml:space="preserve">Холодильник для зберігання крові </w:t>
            </w:r>
            <w:proofErr w:type="spellStart"/>
            <w:r w:rsidRPr="00BA3931">
              <w:t>LabStarSirius</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1C5FC9DE"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21D0042B" w14:textId="77777777" w:rsidR="00215117" w:rsidRPr="001F1F49" w:rsidRDefault="00215117" w:rsidP="006E16AE">
            <w:pPr>
              <w:pBdr>
                <w:top w:val="nil"/>
                <w:left w:val="nil"/>
                <w:bottom w:val="nil"/>
                <w:right w:val="nil"/>
                <w:between w:val="nil"/>
              </w:pBdr>
              <w:ind w:hanging="2"/>
              <w:jc w:val="center"/>
            </w:pPr>
            <w:r w:rsidRPr="001F1F49">
              <w:t>09.181080255</w:t>
            </w:r>
          </w:p>
        </w:tc>
        <w:tc>
          <w:tcPr>
            <w:tcW w:w="1977" w:type="dxa"/>
            <w:tcBorders>
              <w:top w:val="nil"/>
              <w:left w:val="nil"/>
              <w:bottom w:val="single" w:sz="8" w:space="0" w:color="000000"/>
              <w:right w:val="single" w:sz="8" w:space="0" w:color="000000"/>
            </w:tcBorders>
          </w:tcPr>
          <w:p w14:paraId="443CBA24" w14:textId="77777777" w:rsidR="00215117" w:rsidRPr="001F1F49" w:rsidRDefault="00215117" w:rsidP="006E16AE">
            <w:pPr>
              <w:pBdr>
                <w:top w:val="nil"/>
                <w:left w:val="nil"/>
                <w:bottom w:val="nil"/>
                <w:right w:val="nil"/>
                <w:between w:val="nil"/>
              </w:pBdr>
              <w:ind w:hanging="2"/>
              <w:jc w:val="center"/>
            </w:pPr>
            <w:r w:rsidRPr="001F1F49">
              <w:t>10148139459</w:t>
            </w:r>
          </w:p>
        </w:tc>
      </w:tr>
      <w:tr w:rsidR="00215117" w:rsidRPr="001F1F49" w14:paraId="01A8568D" w14:textId="77777777" w:rsidTr="00215117">
        <w:trPr>
          <w:trHeight w:val="60"/>
        </w:trPr>
        <w:tc>
          <w:tcPr>
            <w:tcW w:w="542" w:type="dxa"/>
            <w:tcBorders>
              <w:top w:val="single" w:sz="4" w:space="0" w:color="auto"/>
              <w:left w:val="single" w:sz="4" w:space="0" w:color="auto"/>
              <w:bottom w:val="single" w:sz="4" w:space="0" w:color="auto"/>
              <w:right w:val="single" w:sz="4" w:space="0" w:color="auto"/>
            </w:tcBorders>
            <w:shd w:val="clear" w:color="auto" w:fill="auto"/>
          </w:tcPr>
          <w:p w14:paraId="5463A049" w14:textId="77777777" w:rsidR="00215117" w:rsidRPr="0051728E" w:rsidRDefault="00215117" w:rsidP="006E16AE">
            <w:pPr>
              <w:pBdr>
                <w:top w:val="nil"/>
                <w:left w:val="nil"/>
                <w:bottom w:val="nil"/>
                <w:right w:val="nil"/>
                <w:between w:val="nil"/>
              </w:pBdr>
              <w:ind w:hanging="2"/>
            </w:pPr>
            <w:r>
              <w:t>7.1</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D08EA83" w14:textId="77777777" w:rsidR="00215117" w:rsidRPr="0051728E" w:rsidRDefault="00215117" w:rsidP="006E16AE">
            <w:pPr>
              <w:pBdr>
                <w:top w:val="nil"/>
                <w:left w:val="nil"/>
                <w:bottom w:val="nil"/>
                <w:right w:val="nil"/>
                <w:between w:val="nil"/>
              </w:pBdr>
              <w:ind w:hanging="2"/>
            </w:pPr>
            <w:r w:rsidRPr="00BA3931">
              <w:t>Холодильник для з</w:t>
            </w:r>
            <w:r>
              <w:t xml:space="preserve">берігання крові </w:t>
            </w:r>
            <w:proofErr w:type="spellStart"/>
            <w:r>
              <w:t>LabStarSirius</w:t>
            </w:r>
            <w:proofErr w:type="spellEnd"/>
            <w:r w:rsidRPr="00BA3931">
              <w:t xml:space="preserve"> </w:t>
            </w:r>
            <w:r>
              <w:t>(із заміною</w:t>
            </w:r>
            <w:r w:rsidRPr="00BA3931">
              <w:t xml:space="preserve"> фільтра</w:t>
            </w:r>
            <w:r>
              <w:t>)</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A195CD6"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8" w:space="0" w:color="000000"/>
              <w:right w:val="single" w:sz="8" w:space="0" w:color="000000"/>
            </w:tcBorders>
          </w:tcPr>
          <w:p w14:paraId="2A0B4EE4" w14:textId="77777777" w:rsidR="00215117" w:rsidRPr="001F1F49" w:rsidRDefault="00215117" w:rsidP="006E16AE">
            <w:pPr>
              <w:pBdr>
                <w:top w:val="nil"/>
                <w:left w:val="nil"/>
                <w:bottom w:val="nil"/>
                <w:right w:val="nil"/>
                <w:between w:val="nil"/>
              </w:pBdr>
              <w:ind w:hanging="2"/>
              <w:jc w:val="center"/>
            </w:pPr>
            <w:r w:rsidRPr="001F1F49">
              <w:t>09.181080256</w:t>
            </w:r>
          </w:p>
        </w:tc>
        <w:tc>
          <w:tcPr>
            <w:tcW w:w="1977" w:type="dxa"/>
            <w:tcBorders>
              <w:top w:val="nil"/>
              <w:left w:val="nil"/>
              <w:bottom w:val="single" w:sz="8" w:space="0" w:color="000000"/>
              <w:right w:val="single" w:sz="8" w:space="0" w:color="000000"/>
            </w:tcBorders>
          </w:tcPr>
          <w:p w14:paraId="0EDE4FCE" w14:textId="77777777" w:rsidR="00215117" w:rsidRPr="001F1F49" w:rsidRDefault="00215117" w:rsidP="006E16AE">
            <w:pPr>
              <w:pBdr>
                <w:top w:val="nil"/>
                <w:left w:val="nil"/>
                <w:bottom w:val="nil"/>
                <w:right w:val="nil"/>
                <w:between w:val="nil"/>
              </w:pBdr>
              <w:ind w:hanging="2"/>
              <w:jc w:val="center"/>
            </w:pPr>
            <w:r w:rsidRPr="001F1F49">
              <w:t>10148139460</w:t>
            </w:r>
          </w:p>
        </w:tc>
      </w:tr>
      <w:tr w:rsidR="00215117" w:rsidRPr="0051728E" w14:paraId="67E652D6" w14:textId="77777777" w:rsidTr="00215117">
        <w:trPr>
          <w:trHeight w:val="64"/>
        </w:trPr>
        <w:tc>
          <w:tcPr>
            <w:tcW w:w="542" w:type="dxa"/>
            <w:tcBorders>
              <w:top w:val="single" w:sz="4" w:space="0" w:color="auto"/>
              <w:left w:val="single" w:sz="4" w:space="0" w:color="auto"/>
              <w:bottom w:val="single" w:sz="4" w:space="0" w:color="auto"/>
              <w:right w:val="single" w:sz="4" w:space="0" w:color="auto"/>
            </w:tcBorders>
            <w:shd w:val="clear" w:color="auto" w:fill="auto"/>
          </w:tcPr>
          <w:p w14:paraId="320D01FE" w14:textId="77777777" w:rsidR="00215117" w:rsidRPr="0051728E" w:rsidRDefault="00215117" w:rsidP="006E16AE">
            <w:pPr>
              <w:pBdr>
                <w:top w:val="nil"/>
                <w:left w:val="nil"/>
                <w:bottom w:val="nil"/>
                <w:right w:val="nil"/>
                <w:between w:val="nil"/>
              </w:pBdr>
              <w:ind w:hanging="2"/>
            </w:pPr>
            <w:r>
              <w:t>8</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8122B8A" w14:textId="77777777" w:rsidR="00215117" w:rsidRPr="0051728E" w:rsidRDefault="00215117" w:rsidP="006E16AE">
            <w:pPr>
              <w:pBdr>
                <w:top w:val="nil"/>
                <w:left w:val="nil"/>
                <w:bottom w:val="nil"/>
                <w:right w:val="nil"/>
                <w:between w:val="nil"/>
              </w:pBdr>
              <w:ind w:hanging="2"/>
            </w:pPr>
            <w:r w:rsidRPr="00BA3931">
              <w:t xml:space="preserve">Холодильник </w:t>
            </w:r>
            <w:proofErr w:type="spellStart"/>
            <w:r w:rsidRPr="00BA3931">
              <w:t>Haier</w:t>
            </w:r>
            <w:proofErr w:type="spellEnd"/>
            <w:r w:rsidRPr="00BA3931">
              <w:t xml:space="preserve"> HXC-158</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C1D304D" w14:textId="77777777" w:rsidR="00215117" w:rsidRPr="001F1F49" w:rsidRDefault="00215117" w:rsidP="006E16AE">
            <w:pPr>
              <w:pBdr>
                <w:top w:val="nil"/>
                <w:left w:val="nil"/>
                <w:bottom w:val="nil"/>
                <w:right w:val="nil"/>
                <w:between w:val="nil"/>
              </w:pBdr>
              <w:ind w:hanging="2"/>
              <w:jc w:val="center"/>
            </w:pPr>
            <w:r w:rsidRPr="001F1F49">
              <w:t>1</w:t>
            </w:r>
          </w:p>
        </w:tc>
        <w:tc>
          <w:tcPr>
            <w:tcW w:w="2645" w:type="dxa"/>
            <w:tcBorders>
              <w:top w:val="nil"/>
              <w:left w:val="single" w:sz="4" w:space="0" w:color="auto"/>
              <w:bottom w:val="single" w:sz="4" w:space="0" w:color="auto"/>
              <w:right w:val="single" w:sz="8" w:space="0" w:color="000000"/>
            </w:tcBorders>
          </w:tcPr>
          <w:p w14:paraId="76D2CFFD" w14:textId="77777777" w:rsidR="00215117" w:rsidRPr="001F1F49" w:rsidRDefault="00215117" w:rsidP="006E16AE">
            <w:pPr>
              <w:pBdr>
                <w:top w:val="nil"/>
                <w:left w:val="nil"/>
                <w:bottom w:val="nil"/>
                <w:right w:val="nil"/>
                <w:between w:val="nil"/>
              </w:pBdr>
              <w:ind w:hanging="2"/>
              <w:jc w:val="center"/>
            </w:pPr>
            <w:r w:rsidRPr="001F1F49">
              <w:t>BE06L DEIT0 OQGK7 U0004</w:t>
            </w:r>
          </w:p>
        </w:tc>
        <w:tc>
          <w:tcPr>
            <w:tcW w:w="1977" w:type="dxa"/>
            <w:tcBorders>
              <w:top w:val="nil"/>
              <w:left w:val="nil"/>
              <w:bottom w:val="single" w:sz="4" w:space="0" w:color="auto"/>
              <w:right w:val="single" w:sz="8" w:space="0" w:color="000000"/>
            </w:tcBorders>
          </w:tcPr>
          <w:p w14:paraId="10820AD5" w14:textId="77777777" w:rsidR="00215117" w:rsidRPr="001F1F49" w:rsidRDefault="00215117" w:rsidP="006E16AE">
            <w:pPr>
              <w:pBdr>
                <w:top w:val="nil"/>
                <w:left w:val="nil"/>
                <w:bottom w:val="nil"/>
                <w:right w:val="nil"/>
                <w:between w:val="nil"/>
              </w:pBdr>
              <w:ind w:hanging="2"/>
              <w:jc w:val="center"/>
            </w:pPr>
            <w:r w:rsidRPr="001F1F49">
              <w:t>10148139488</w:t>
            </w:r>
          </w:p>
        </w:tc>
      </w:tr>
      <w:tr w:rsidR="00215117" w:rsidRPr="0051728E" w14:paraId="4D0931EA" w14:textId="77777777" w:rsidTr="00215117">
        <w:trPr>
          <w:trHeight w:val="130"/>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0A04C432" w14:textId="77777777" w:rsidR="00215117" w:rsidRPr="0051728E" w:rsidRDefault="00215117" w:rsidP="006E16AE">
            <w:pPr>
              <w:ind w:hanging="2"/>
            </w:pPr>
            <w:r>
              <w:t>9</w:t>
            </w:r>
          </w:p>
          <w:p w14:paraId="73E76D94" w14:textId="77777777" w:rsidR="00215117" w:rsidRPr="0051728E" w:rsidRDefault="00215117" w:rsidP="006E16AE">
            <w:pPr>
              <w:ind w:hanging="2"/>
            </w:pP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1063C88B" w14:textId="77777777" w:rsidR="00215117" w:rsidRPr="0051728E" w:rsidRDefault="00215117" w:rsidP="006E16AE">
            <w:pPr>
              <w:pBdr>
                <w:top w:val="nil"/>
                <w:left w:val="nil"/>
                <w:right w:val="nil"/>
                <w:between w:val="nil"/>
              </w:pBdr>
              <w:ind w:hanging="2"/>
            </w:pPr>
            <w:r w:rsidRPr="00BA3931">
              <w:t>Холодильник на -80 С для клітинного продукту</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5F11470C"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4" w:space="0" w:color="auto"/>
              <w:right w:val="single" w:sz="4" w:space="0" w:color="auto"/>
            </w:tcBorders>
          </w:tcPr>
          <w:p w14:paraId="34DF8D4C" w14:textId="77777777" w:rsidR="00215117" w:rsidRPr="00952EC6" w:rsidRDefault="00215117" w:rsidP="006E16AE">
            <w:pPr>
              <w:pBdr>
                <w:top w:val="nil"/>
                <w:left w:val="nil"/>
                <w:bottom w:val="nil"/>
                <w:right w:val="nil"/>
                <w:between w:val="nil"/>
              </w:pBdr>
              <w:ind w:hanging="2"/>
              <w:jc w:val="center"/>
            </w:pPr>
            <w:r w:rsidRPr="00952EC6">
              <w:t>BE0H8 7E1T0 OQGKA K0006</w:t>
            </w:r>
          </w:p>
        </w:tc>
        <w:tc>
          <w:tcPr>
            <w:tcW w:w="1977" w:type="dxa"/>
            <w:tcBorders>
              <w:top w:val="single" w:sz="4" w:space="0" w:color="auto"/>
              <w:left w:val="single" w:sz="4" w:space="0" w:color="auto"/>
              <w:bottom w:val="single" w:sz="4" w:space="0" w:color="auto"/>
              <w:right w:val="single" w:sz="4" w:space="0" w:color="auto"/>
            </w:tcBorders>
          </w:tcPr>
          <w:p w14:paraId="7F3C72B3" w14:textId="77777777" w:rsidR="00215117" w:rsidRPr="00952EC6" w:rsidRDefault="00215117" w:rsidP="006E16AE">
            <w:pPr>
              <w:pBdr>
                <w:top w:val="nil"/>
                <w:left w:val="nil"/>
                <w:bottom w:val="nil"/>
                <w:right w:val="nil"/>
                <w:between w:val="nil"/>
              </w:pBdr>
              <w:ind w:hanging="2"/>
              <w:jc w:val="center"/>
            </w:pPr>
            <w:r w:rsidRPr="00952EC6">
              <w:t>10148139489</w:t>
            </w:r>
          </w:p>
        </w:tc>
      </w:tr>
      <w:tr w:rsidR="00215117" w:rsidRPr="0051728E" w14:paraId="62C2A5FB" w14:textId="77777777" w:rsidTr="00215117">
        <w:trPr>
          <w:trHeight w:val="58"/>
        </w:trPr>
        <w:tc>
          <w:tcPr>
            <w:tcW w:w="542" w:type="dxa"/>
            <w:vMerge/>
            <w:tcBorders>
              <w:left w:val="single" w:sz="4" w:space="0" w:color="auto"/>
              <w:right w:val="single" w:sz="4" w:space="0" w:color="auto"/>
            </w:tcBorders>
            <w:shd w:val="clear" w:color="auto" w:fill="auto"/>
          </w:tcPr>
          <w:p w14:paraId="74CCC5A1" w14:textId="77777777" w:rsidR="00215117" w:rsidRPr="0051728E" w:rsidRDefault="00215117" w:rsidP="006E16AE">
            <w:pPr>
              <w:widowControl w:val="0"/>
              <w:pBdr>
                <w:top w:val="nil"/>
                <w:left w:val="nil"/>
                <w:bottom w:val="nil"/>
                <w:right w:val="nil"/>
                <w:between w:val="nil"/>
              </w:pBdr>
              <w:ind w:hanging="2"/>
            </w:pPr>
          </w:p>
        </w:tc>
        <w:tc>
          <w:tcPr>
            <w:tcW w:w="3870" w:type="dxa"/>
            <w:vMerge/>
            <w:tcBorders>
              <w:left w:val="single" w:sz="4" w:space="0" w:color="auto"/>
              <w:right w:val="single" w:sz="4" w:space="0" w:color="auto"/>
            </w:tcBorders>
            <w:shd w:val="clear" w:color="auto" w:fill="auto"/>
          </w:tcPr>
          <w:p w14:paraId="6EC6B9B5"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58CF3749" w14:textId="77777777" w:rsidR="00215117" w:rsidRPr="0051728E" w:rsidRDefault="00215117" w:rsidP="006E16AE">
            <w:pPr>
              <w:widowControl w:val="0"/>
              <w:pBdr>
                <w:top w:val="nil"/>
                <w:left w:val="nil"/>
                <w:bottom w:val="nil"/>
                <w:right w:val="nil"/>
                <w:between w:val="nil"/>
              </w:pBdr>
              <w:ind w:hanging="2"/>
            </w:pPr>
          </w:p>
        </w:tc>
        <w:tc>
          <w:tcPr>
            <w:tcW w:w="2645" w:type="dxa"/>
            <w:tcBorders>
              <w:top w:val="single" w:sz="4" w:space="0" w:color="auto"/>
              <w:left w:val="single" w:sz="4" w:space="0" w:color="auto"/>
              <w:bottom w:val="single" w:sz="4" w:space="0" w:color="auto"/>
              <w:right w:val="single" w:sz="4" w:space="0" w:color="auto"/>
            </w:tcBorders>
          </w:tcPr>
          <w:p w14:paraId="2088BFF7" w14:textId="77777777" w:rsidR="00215117" w:rsidRPr="00952EC6" w:rsidRDefault="00215117" w:rsidP="006E16AE">
            <w:pPr>
              <w:pBdr>
                <w:top w:val="nil"/>
                <w:left w:val="nil"/>
                <w:bottom w:val="nil"/>
                <w:right w:val="nil"/>
                <w:between w:val="nil"/>
              </w:pBdr>
              <w:ind w:hanging="2"/>
              <w:jc w:val="center"/>
            </w:pPr>
            <w:r w:rsidRPr="00952EC6">
              <w:t>BE0H8 7E1T0 OQGKA K0009</w:t>
            </w:r>
          </w:p>
        </w:tc>
        <w:tc>
          <w:tcPr>
            <w:tcW w:w="1977" w:type="dxa"/>
            <w:tcBorders>
              <w:top w:val="single" w:sz="4" w:space="0" w:color="auto"/>
              <w:left w:val="single" w:sz="4" w:space="0" w:color="auto"/>
              <w:bottom w:val="single" w:sz="4" w:space="0" w:color="auto"/>
              <w:right w:val="single" w:sz="4" w:space="0" w:color="auto"/>
            </w:tcBorders>
          </w:tcPr>
          <w:p w14:paraId="39393568" w14:textId="77777777" w:rsidR="00215117" w:rsidRPr="00952EC6" w:rsidRDefault="00215117" w:rsidP="006E16AE">
            <w:pPr>
              <w:pBdr>
                <w:top w:val="nil"/>
                <w:left w:val="nil"/>
                <w:bottom w:val="nil"/>
                <w:right w:val="nil"/>
                <w:between w:val="nil"/>
              </w:pBdr>
              <w:ind w:hanging="2"/>
              <w:jc w:val="center"/>
            </w:pPr>
            <w:r w:rsidRPr="00952EC6">
              <w:t>10148139491</w:t>
            </w:r>
          </w:p>
        </w:tc>
      </w:tr>
      <w:tr w:rsidR="00215117" w:rsidRPr="0051728E" w14:paraId="316FE1D7" w14:textId="77777777" w:rsidTr="00215117">
        <w:trPr>
          <w:trHeight w:val="6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606667CC" w14:textId="77777777" w:rsidR="00215117" w:rsidRPr="0051728E" w:rsidRDefault="00215117" w:rsidP="006E16AE">
            <w:pPr>
              <w:pBdr>
                <w:top w:val="nil"/>
                <w:left w:val="nil"/>
                <w:bottom w:val="nil"/>
                <w:right w:val="nil"/>
                <w:between w:val="nil"/>
              </w:pBdr>
              <w:ind w:hanging="2"/>
            </w:pPr>
            <w:r w:rsidRPr="0051728E">
              <w:t>1</w:t>
            </w:r>
            <w:r>
              <w:t>0</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53A8E03D" w14:textId="77777777" w:rsidR="00215117" w:rsidRPr="0051728E" w:rsidRDefault="00215117" w:rsidP="006E16AE">
            <w:pPr>
              <w:pBdr>
                <w:top w:val="nil"/>
                <w:left w:val="nil"/>
                <w:bottom w:val="nil"/>
                <w:right w:val="nil"/>
                <w:between w:val="nil"/>
              </w:pBdr>
              <w:ind w:hanging="2"/>
            </w:pPr>
            <w:r w:rsidRPr="00BA3931">
              <w:t>Холодильник на -20 С</w:t>
            </w:r>
            <w:r>
              <w:t xml:space="preserve"> </w:t>
            </w:r>
            <w:r w:rsidRPr="00BA3931">
              <w:t>для реактивів</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10AF69EA"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4" w:space="0" w:color="auto"/>
              <w:right w:val="single" w:sz="8" w:space="0" w:color="000000"/>
            </w:tcBorders>
          </w:tcPr>
          <w:p w14:paraId="347F031C" w14:textId="77777777" w:rsidR="00215117" w:rsidRPr="00952EC6" w:rsidRDefault="00215117" w:rsidP="006E16AE">
            <w:pPr>
              <w:pBdr>
                <w:top w:val="nil"/>
                <w:left w:val="nil"/>
                <w:bottom w:val="nil"/>
                <w:right w:val="nil"/>
                <w:between w:val="nil"/>
              </w:pBdr>
              <w:ind w:hanging="2"/>
              <w:jc w:val="center"/>
            </w:pPr>
            <w:r w:rsidRPr="00952EC6">
              <w:t>BE02M 8E0N0 OQEL2M0019</w:t>
            </w:r>
          </w:p>
        </w:tc>
        <w:tc>
          <w:tcPr>
            <w:tcW w:w="1977" w:type="dxa"/>
            <w:tcBorders>
              <w:top w:val="single" w:sz="4" w:space="0" w:color="auto"/>
              <w:left w:val="nil"/>
              <w:bottom w:val="single" w:sz="4" w:space="0" w:color="auto"/>
              <w:right w:val="single" w:sz="8" w:space="0" w:color="000000"/>
            </w:tcBorders>
          </w:tcPr>
          <w:p w14:paraId="07A71F7E" w14:textId="77777777" w:rsidR="00215117" w:rsidRPr="00952EC6" w:rsidRDefault="00215117" w:rsidP="006E16AE">
            <w:pPr>
              <w:pBdr>
                <w:top w:val="nil"/>
                <w:left w:val="nil"/>
                <w:bottom w:val="nil"/>
                <w:right w:val="nil"/>
                <w:between w:val="nil"/>
              </w:pBdr>
              <w:ind w:hanging="2"/>
              <w:jc w:val="center"/>
            </w:pPr>
            <w:r w:rsidRPr="00952EC6">
              <w:t>10148139485</w:t>
            </w:r>
          </w:p>
        </w:tc>
      </w:tr>
      <w:tr w:rsidR="00215117" w:rsidRPr="0051728E" w14:paraId="43133A6B" w14:textId="77777777" w:rsidTr="00215117">
        <w:trPr>
          <w:trHeight w:val="62"/>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2C37D05F"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74418920"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11368ECF" w14:textId="77777777" w:rsidR="00215117" w:rsidRPr="0051728E" w:rsidRDefault="00215117" w:rsidP="006E16AE">
            <w:pPr>
              <w:widowControl w:val="0"/>
              <w:pBdr>
                <w:top w:val="nil"/>
                <w:left w:val="nil"/>
                <w:bottom w:val="nil"/>
                <w:right w:val="nil"/>
                <w:between w:val="nil"/>
              </w:pBdr>
              <w:ind w:hanging="2"/>
            </w:pPr>
          </w:p>
        </w:tc>
        <w:tc>
          <w:tcPr>
            <w:tcW w:w="2645" w:type="dxa"/>
            <w:tcBorders>
              <w:top w:val="single" w:sz="4" w:space="0" w:color="auto"/>
              <w:left w:val="single" w:sz="4" w:space="0" w:color="auto"/>
              <w:bottom w:val="single" w:sz="4" w:space="0" w:color="auto"/>
              <w:right w:val="single" w:sz="4" w:space="0" w:color="auto"/>
            </w:tcBorders>
          </w:tcPr>
          <w:p w14:paraId="75114A2D" w14:textId="77777777" w:rsidR="00215117" w:rsidRPr="00952EC6" w:rsidRDefault="00215117" w:rsidP="006E16AE">
            <w:pPr>
              <w:pBdr>
                <w:top w:val="nil"/>
                <w:left w:val="nil"/>
                <w:bottom w:val="nil"/>
                <w:right w:val="nil"/>
                <w:between w:val="nil"/>
              </w:pBdr>
              <w:ind w:hanging="2"/>
              <w:jc w:val="center"/>
            </w:pPr>
            <w:r w:rsidRPr="00952EC6">
              <w:t>BE02M 8E0N0 OQEL2M0014</w:t>
            </w:r>
          </w:p>
        </w:tc>
        <w:tc>
          <w:tcPr>
            <w:tcW w:w="1977" w:type="dxa"/>
            <w:tcBorders>
              <w:top w:val="single" w:sz="4" w:space="0" w:color="auto"/>
              <w:left w:val="single" w:sz="4" w:space="0" w:color="auto"/>
              <w:bottom w:val="single" w:sz="4" w:space="0" w:color="auto"/>
              <w:right w:val="single" w:sz="4" w:space="0" w:color="auto"/>
            </w:tcBorders>
          </w:tcPr>
          <w:p w14:paraId="33579C48" w14:textId="77777777" w:rsidR="00215117" w:rsidRPr="00952EC6" w:rsidRDefault="00215117" w:rsidP="006E16AE">
            <w:pPr>
              <w:pBdr>
                <w:top w:val="nil"/>
                <w:left w:val="nil"/>
                <w:bottom w:val="nil"/>
                <w:right w:val="nil"/>
                <w:between w:val="nil"/>
              </w:pBdr>
              <w:ind w:hanging="2"/>
              <w:jc w:val="center"/>
            </w:pPr>
            <w:r w:rsidRPr="00952EC6">
              <w:t>10148139486</w:t>
            </w:r>
          </w:p>
        </w:tc>
      </w:tr>
      <w:tr w:rsidR="00215117" w:rsidRPr="0051728E" w14:paraId="35D7DBAA" w14:textId="77777777" w:rsidTr="00215117">
        <w:trPr>
          <w:trHeight w:val="62"/>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tcPr>
          <w:p w14:paraId="53B4E08E" w14:textId="77777777" w:rsidR="00215117" w:rsidRPr="0051728E" w:rsidRDefault="00215117" w:rsidP="006E16AE">
            <w:pPr>
              <w:pBdr>
                <w:top w:val="nil"/>
                <w:left w:val="nil"/>
                <w:bottom w:val="nil"/>
                <w:right w:val="nil"/>
                <w:between w:val="nil"/>
              </w:pBdr>
              <w:ind w:hanging="2"/>
            </w:pPr>
            <w:r w:rsidRPr="0051728E">
              <w:t>1</w:t>
            </w:r>
            <w:r>
              <w:t>1</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tcPr>
          <w:p w14:paraId="5D177E94" w14:textId="77777777" w:rsidR="00215117" w:rsidRPr="0051728E" w:rsidRDefault="00215117" w:rsidP="006E16AE">
            <w:pPr>
              <w:pBdr>
                <w:top w:val="nil"/>
                <w:left w:val="nil"/>
                <w:bottom w:val="nil"/>
                <w:right w:val="nil"/>
                <w:between w:val="nil"/>
              </w:pBdr>
              <w:ind w:hanging="2"/>
            </w:pPr>
            <w:r w:rsidRPr="00BA3931">
              <w:t>Холодильник лабораторний на +4 С з морозильною камерою для реактивів</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tcPr>
          <w:p w14:paraId="695FC92F" w14:textId="77777777" w:rsidR="00215117" w:rsidRPr="0051728E" w:rsidRDefault="00215117" w:rsidP="006E16AE">
            <w:pPr>
              <w:pBdr>
                <w:top w:val="nil"/>
                <w:left w:val="nil"/>
                <w:bottom w:val="nil"/>
                <w:right w:val="nil"/>
                <w:between w:val="nil"/>
              </w:pBdr>
              <w:ind w:hanging="2"/>
              <w:jc w:val="center"/>
            </w:pPr>
            <w:r>
              <w:t>2</w:t>
            </w:r>
          </w:p>
        </w:tc>
        <w:tc>
          <w:tcPr>
            <w:tcW w:w="2645" w:type="dxa"/>
            <w:tcBorders>
              <w:top w:val="single" w:sz="4" w:space="0" w:color="auto"/>
              <w:left w:val="single" w:sz="4" w:space="0" w:color="auto"/>
              <w:bottom w:val="single" w:sz="8" w:space="0" w:color="000000"/>
              <w:right w:val="single" w:sz="8" w:space="0" w:color="000000"/>
            </w:tcBorders>
          </w:tcPr>
          <w:p w14:paraId="1AB5EC9D" w14:textId="77777777" w:rsidR="00215117" w:rsidRPr="00952EC6" w:rsidRDefault="00215117" w:rsidP="006E16AE">
            <w:pPr>
              <w:pBdr>
                <w:top w:val="nil"/>
                <w:left w:val="nil"/>
                <w:bottom w:val="nil"/>
                <w:right w:val="nil"/>
                <w:between w:val="nil"/>
              </w:pBdr>
              <w:ind w:hanging="2"/>
              <w:jc w:val="center"/>
            </w:pPr>
            <w:r w:rsidRPr="00952EC6">
              <w:t>053L4EAN500007F</w:t>
            </w:r>
          </w:p>
        </w:tc>
        <w:tc>
          <w:tcPr>
            <w:tcW w:w="1977" w:type="dxa"/>
            <w:tcBorders>
              <w:top w:val="single" w:sz="4" w:space="0" w:color="auto"/>
              <w:left w:val="nil"/>
              <w:bottom w:val="single" w:sz="8" w:space="0" w:color="000000"/>
              <w:right w:val="single" w:sz="8" w:space="0" w:color="000000"/>
            </w:tcBorders>
          </w:tcPr>
          <w:p w14:paraId="50430306" w14:textId="77777777" w:rsidR="00215117" w:rsidRPr="00952EC6" w:rsidRDefault="00215117" w:rsidP="006E16AE">
            <w:pPr>
              <w:pBdr>
                <w:top w:val="nil"/>
                <w:left w:val="nil"/>
                <w:bottom w:val="nil"/>
                <w:right w:val="nil"/>
                <w:between w:val="nil"/>
              </w:pBdr>
              <w:ind w:hanging="2"/>
              <w:jc w:val="center"/>
            </w:pPr>
            <w:r w:rsidRPr="00952EC6">
              <w:t>10148139502</w:t>
            </w:r>
          </w:p>
        </w:tc>
      </w:tr>
      <w:tr w:rsidR="00215117" w:rsidRPr="0051728E" w14:paraId="4D3AA14F" w14:textId="77777777" w:rsidTr="00215117">
        <w:trPr>
          <w:trHeight w:val="62"/>
        </w:trPr>
        <w:tc>
          <w:tcPr>
            <w:tcW w:w="542" w:type="dxa"/>
            <w:vMerge/>
            <w:tcBorders>
              <w:top w:val="single" w:sz="4" w:space="0" w:color="auto"/>
              <w:left w:val="single" w:sz="4" w:space="0" w:color="auto"/>
              <w:bottom w:val="single" w:sz="4" w:space="0" w:color="auto"/>
              <w:right w:val="single" w:sz="4" w:space="0" w:color="auto"/>
            </w:tcBorders>
            <w:shd w:val="clear" w:color="auto" w:fill="auto"/>
          </w:tcPr>
          <w:p w14:paraId="3512E479" w14:textId="77777777" w:rsidR="00215117" w:rsidRPr="0051728E" w:rsidRDefault="00215117" w:rsidP="006E16AE">
            <w:pPr>
              <w:widowControl w:val="0"/>
              <w:pBdr>
                <w:top w:val="nil"/>
                <w:left w:val="nil"/>
                <w:bottom w:val="nil"/>
                <w:right w:val="nil"/>
                <w:between w:val="nil"/>
              </w:pBdr>
              <w:ind w:hanging="2"/>
            </w:pPr>
          </w:p>
        </w:tc>
        <w:tc>
          <w:tcPr>
            <w:tcW w:w="3870" w:type="dxa"/>
            <w:vMerge/>
            <w:tcBorders>
              <w:top w:val="single" w:sz="4" w:space="0" w:color="auto"/>
              <w:left w:val="single" w:sz="4" w:space="0" w:color="auto"/>
              <w:bottom w:val="single" w:sz="4" w:space="0" w:color="auto"/>
              <w:right w:val="single" w:sz="4" w:space="0" w:color="auto"/>
            </w:tcBorders>
            <w:shd w:val="clear" w:color="auto" w:fill="auto"/>
          </w:tcPr>
          <w:p w14:paraId="30D3B606" w14:textId="77777777" w:rsidR="00215117" w:rsidRPr="0051728E" w:rsidRDefault="00215117" w:rsidP="006E16AE">
            <w:pPr>
              <w:widowControl w:val="0"/>
              <w:pBdr>
                <w:top w:val="nil"/>
                <w:left w:val="nil"/>
                <w:bottom w:val="nil"/>
                <w:right w:val="nil"/>
                <w:between w:val="nil"/>
              </w:pBdr>
              <w:ind w:hanging="2"/>
            </w:pPr>
          </w:p>
        </w:tc>
        <w:tc>
          <w:tcPr>
            <w:tcW w:w="974" w:type="dxa"/>
            <w:vMerge/>
            <w:tcBorders>
              <w:top w:val="single" w:sz="4" w:space="0" w:color="auto"/>
              <w:left w:val="single" w:sz="4" w:space="0" w:color="auto"/>
              <w:bottom w:val="single" w:sz="4" w:space="0" w:color="auto"/>
              <w:right w:val="single" w:sz="4" w:space="0" w:color="auto"/>
            </w:tcBorders>
            <w:shd w:val="clear" w:color="auto" w:fill="auto"/>
          </w:tcPr>
          <w:p w14:paraId="44FAC345" w14:textId="77777777" w:rsidR="00215117" w:rsidRPr="0051728E" w:rsidRDefault="00215117" w:rsidP="006E16AE">
            <w:pPr>
              <w:widowControl w:val="0"/>
              <w:pBdr>
                <w:top w:val="nil"/>
                <w:left w:val="nil"/>
                <w:bottom w:val="nil"/>
                <w:right w:val="nil"/>
                <w:between w:val="nil"/>
              </w:pBdr>
              <w:ind w:hanging="2"/>
            </w:pPr>
          </w:p>
        </w:tc>
        <w:tc>
          <w:tcPr>
            <w:tcW w:w="2645" w:type="dxa"/>
            <w:tcBorders>
              <w:top w:val="nil"/>
              <w:left w:val="single" w:sz="4" w:space="0" w:color="auto"/>
              <w:bottom w:val="single" w:sz="8" w:space="0" w:color="000000"/>
              <w:right w:val="single" w:sz="8" w:space="0" w:color="000000"/>
            </w:tcBorders>
          </w:tcPr>
          <w:p w14:paraId="632205A8" w14:textId="77777777" w:rsidR="00215117" w:rsidRPr="00952EC6" w:rsidRDefault="00215117" w:rsidP="006E16AE">
            <w:pPr>
              <w:pBdr>
                <w:top w:val="nil"/>
                <w:left w:val="nil"/>
                <w:bottom w:val="nil"/>
                <w:right w:val="nil"/>
                <w:between w:val="nil"/>
              </w:pBdr>
              <w:ind w:hanging="2"/>
              <w:jc w:val="center"/>
            </w:pPr>
            <w:r w:rsidRPr="00952EC6">
              <w:t>053L4EAN500002P</w:t>
            </w:r>
          </w:p>
        </w:tc>
        <w:tc>
          <w:tcPr>
            <w:tcW w:w="1977" w:type="dxa"/>
            <w:tcBorders>
              <w:top w:val="nil"/>
              <w:left w:val="nil"/>
              <w:bottom w:val="single" w:sz="8" w:space="0" w:color="000000"/>
              <w:right w:val="single" w:sz="8" w:space="0" w:color="000000"/>
            </w:tcBorders>
          </w:tcPr>
          <w:p w14:paraId="2B3FE4D6" w14:textId="77777777" w:rsidR="00215117" w:rsidRPr="00952EC6" w:rsidRDefault="00215117" w:rsidP="006E16AE">
            <w:pPr>
              <w:pBdr>
                <w:top w:val="nil"/>
                <w:left w:val="nil"/>
                <w:bottom w:val="nil"/>
                <w:right w:val="nil"/>
                <w:between w:val="nil"/>
              </w:pBdr>
              <w:ind w:hanging="2"/>
              <w:jc w:val="center"/>
            </w:pPr>
            <w:r w:rsidRPr="00952EC6">
              <w:t>10148139505</w:t>
            </w:r>
          </w:p>
        </w:tc>
      </w:tr>
    </w:tbl>
    <w:p w14:paraId="5D4B3D0C" w14:textId="77777777" w:rsidR="00215117" w:rsidRPr="0066122F" w:rsidRDefault="00215117" w:rsidP="00215117">
      <w:pPr>
        <w:pBdr>
          <w:top w:val="nil"/>
          <w:left w:val="nil"/>
          <w:bottom w:val="nil"/>
          <w:right w:val="nil"/>
          <w:between w:val="nil"/>
        </w:pBdr>
        <w:tabs>
          <w:tab w:val="left" w:pos="142"/>
        </w:tabs>
        <w:rPr>
          <w:b/>
        </w:rPr>
      </w:pPr>
    </w:p>
    <w:p w14:paraId="2A71DE09" w14:textId="77777777" w:rsidR="00215117" w:rsidRPr="0066122F" w:rsidRDefault="00215117" w:rsidP="00215117">
      <w:pPr>
        <w:pBdr>
          <w:top w:val="nil"/>
          <w:left w:val="nil"/>
          <w:bottom w:val="nil"/>
          <w:right w:val="nil"/>
          <w:between w:val="nil"/>
        </w:pBdr>
        <w:tabs>
          <w:tab w:val="left" w:pos="142"/>
        </w:tabs>
        <w:ind w:hanging="2"/>
        <w:rPr>
          <w:b/>
        </w:rPr>
      </w:pPr>
      <w:bookmarkStart w:id="3" w:name="_heading=h.qlsmkq2vkbeu" w:colFirst="0" w:colLast="0"/>
      <w:bookmarkEnd w:id="3"/>
      <w:r w:rsidRPr="0066122F">
        <w:rPr>
          <w:b/>
        </w:rPr>
        <w:t>Загальні вимоги:</w:t>
      </w:r>
    </w:p>
    <w:p w14:paraId="6D5FCF97" w14:textId="77777777" w:rsidR="00215117" w:rsidRPr="0066122F" w:rsidRDefault="00215117" w:rsidP="00215117">
      <w:pPr>
        <w:pBdr>
          <w:top w:val="nil"/>
          <w:left w:val="nil"/>
          <w:bottom w:val="nil"/>
          <w:right w:val="nil"/>
          <w:between w:val="nil"/>
        </w:pBdr>
        <w:tabs>
          <w:tab w:val="left" w:pos="142"/>
        </w:tabs>
        <w:ind w:hanging="2"/>
        <w:rPr>
          <w:b/>
        </w:rPr>
      </w:pPr>
    </w:p>
    <w:tbl>
      <w:tblPr>
        <w:tblpPr w:leftFromText="180" w:rightFromText="180" w:vertAnchor="text" w:tblpY="24"/>
        <w:tblW w:w="10051" w:type="dxa"/>
        <w:tblLayout w:type="fixed"/>
        <w:tblLook w:val="0000" w:firstRow="0" w:lastRow="0" w:firstColumn="0" w:lastColumn="0" w:noHBand="0" w:noVBand="0"/>
      </w:tblPr>
      <w:tblGrid>
        <w:gridCol w:w="549"/>
        <w:gridCol w:w="8230"/>
        <w:gridCol w:w="1272"/>
      </w:tblGrid>
      <w:tr w:rsidR="00215117" w:rsidRPr="006E30CF" w14:paraId="4821A316" w14:textId="77777777" w:rsidTr="00215117">
        <w:trPr>
          <w:trHeight w:val="7"/>
        </w:trPr>
        <w:tc>
          <w:tcPr>
            <w:tcW w:w="549" w:type="dxa"/>
            <w:tcBorders>
              <w:top w:val="single" w:sz="4" w:space="0" w:color="000000"/>
              <w:left w:val="single" w:sz="4" w:space="0" w:color="000000"/>
              <w:bottom w:val="single" w:sz="4" w:space="0" w:color="000000"/>
              <w:right w:val="single" w:sz="4" w:space="0" w:color="000000"/>
            </w:tcBorders>
            <w:vAlign w:val="center"/>
          </w:tcPr>
          <w:p w14:paraId="0FABC945" w14:textId="77777777" w:rsidR="00215117" w:rsidRPr="006E30CF" w:rsidRDefault="00215117" w:rsidP="006E16AE">
            <w:pPr>
              <w:pBdr>
                <w:top w:val="nil"/>
                <w:left w:val="nil"/>
                <w:bottom w:val="nil"/>
                <w:right w:val="nil"/>
                <w:between w:val="nil"/>
              </w:pBdr>
              <w:tabs>
                <w:tab w:val="left" w:pos="1156"/>
              </w:tabs>
              <w:ind w:hanging="2"/>
              <w:jc w:val="center"/>
              <w:rPr>
                <w:b/>
              </w:rPr>
            </w:pPr>
            <w:r w:rsidRPr="006E30CF">
              <w:rPr>
                <w:b/>
              </w:rPr>
              <w:t>№</w:t>
            </w:r>
          </w:p>
          <w:p w14:paraId="4C5527D2" w14:textId="77777777" w:rsidR="00215117" w:rsidRPr="006E30CF" w:rsidRDefault="00215117" w:rsidP="006E16AE">
            <w:pPr>
              <w:pBdr>
                <w:top w:val="nil"/>
                <w:left w:val="nil"/>
                <w:bottom w:val="nil"/>
                <w:right w:val="nil"/>
                <w:between w:val="nil"/>
              </w:pBdr>
              <w:ind w:hanging="2"/>
              <w:jc w:val="center"/>
              <w:rPr>
                <w:b/>
              </w:rPr>
            </w:pPr>
            <w:r w:rsidRPr="006E30CF">
              <w:rPr>
                <w:b/>
              </w:rPr>
              <w:t>з/п</w:t>
            </w:r>
          </w:p>
        </w:tc>
        <w:tc>
          <w:tcPr>
            <w:tcW w:w="8230" w:type="dxa"/>
            <w:tcBorders>
              <w:top w:val="single" w:sz="4" w:space="0" w:color="000000"/>
              <w:left w:val="single" w:sz="4" w:space="0" w:color="000000"/>
              <w:bottom w:val="single" w:sz="4" w:space="0" w:color="000000"/>
              <w:right w:val="single" w:sz="4" w:space="0" w:color="000000"/>
            </w:tcBorders>
            <w:vAlign w:val="center"/>
          </w:tcPr>
          <w:p w14:paraId="79E56F43" w14:textId="77777777" w:rsidR="00215117" w:rsidRPr="006E30CF" w:rsidRDefault="00215117" w:rsidP="006E16AE">
            <w:pPr>
              <w:pBdr>
                <w:top w:val="nil"/>
                <w:left w:val="nil"/>
                <w:bottom w:val="nil"/>
                <w:right w:val="nil"/>
                <w:between w:val="nil"/>
              </w:pBdr>
              <w:ind w:hanging="2"/>
              <w:jc w:val="center"/>
              <w:rPr>
                <w:b/>
              </w:rPr>
            </w:pPr>
            <w:r w:rsidRPr="006E30CF">
              <w:rPr>
                <w:b/>
              </w:rPr>
              <w:t>Вимоги</w:t>
            </w:r>
          </w:p>
        </w:tc>
        <w:tc>
          <w:tcPr>
            <w:tcW w:w="1272" w:type="dxa"/>
            <w:tcBorders>
              <w:top w:val="single" w:sz="4" w:space="0" w:color="000000"/>
              <w:left w:val="single" w:sz="4" w:space="0" w:color="000000"/>
              <w:bottom w:val="single" w:sz="4" w:space="0" w:color="000000"/>
              <w:right w:val="single" w:sz="4" w:space="0" w:color="000000"/>
            </w:tcBorders>
            <w:vAlign w:val="center"/>
          </w:tcPr>
          <w:p w14:paraId="71EA6495" w14:textId="77777777" w:rsidR="00215117" w:rsidRPr="006E30CF" w:rsidRDefault="00215117" w:rsidP="006E16AE">
            <w:pPr>
              <w:pBdr>
                <w:top w:val="nil"/>
                <w:left w:val="nil"/>
                <w:bottom w:val="nil"/>
                <w:right w:val="nil"/>
                <w:between w:val="nil"/>
              </w:pBdr>
              <w:ind w:hanging="2"/>
              <w:jc w:val="center"/>
              <w:rPr>
                <w:b/>
              </w:rPr>
            </w:pPr>
            <w:proofErr w:type="spellStart"/>
            <w:r w:rsidRPr="006E30CF">
              <w:rPr>
                <w:b/>
              </w:rPr>
              <w:t>Відповід-ність</w:t>
            </w:r>
            <w:proofErr w:type="spellEnd"/>
            <w:r w:rsidRPr="006E30CF">
              <w:rPr>
                <w:b/>
              </w:rPr>
              <w:t xml:space="preserve"> (ТАК/НІ)</w:t>
            </w:r>
          </w:p>
        </w:tc>
      </w:tr>
      <w:tr w:rsidR="00215117" w:rsidRPr="006E30CF" w14:paraId="6EFA5B76"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4D7A5FA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6AB56422" w14:textId="77777777" w:rsidR="00215117" w:rsidRPr="006E30CF" w:rsidRDefault="00215117" w:rsidP="006E16AE">
            <w:pPr>
              <w:widowControl w:val="0"/>
              <w:pBdr>
                <w:top w:val="nil"/>
                <w:left w:val="nil"/>
                <w:bottom w:val="nil"/>
                <w:right w:val="nil"/>
                <w:between w:val="nil"/>
              </w:pBdr>
              <w:ind w:hanging="2"/>
              <w:jc w:val="both"/>
              <w:rPr>
                <w:color w:val="00000A"/>
              </w:rPr>
            </w:pPr>
            <w:r w:rsidRPr="006E30CF">
              <w:rPr>
                <w:color w:val="222222"/>
              </w:rPr>
              <w:t>Для забезпечення безперебійної роботи відділень необхідно провести планове технічне обслуговування обладнання, вказаного в Специфікації, витратними матеріалами Виконавця, згідно з регламентами виробників.</w:t>
            </w:r>
          </w:p>
        </w:tc>
        <w:tc>
          <w:tcPr>
            <w:tcW w:w="1272" w:type="dxa"/>
            <w:tcBorders>
              <w:top w:val="single" w:sz="4" w:space="0" w:color="000000"/>
              <w:left w:val="single" w:sz="4" w:space="0" w:color="000000"/>
              <w:bottom w:val="single" w:sz="4" w:space="0" w:color="000000"/>
              <w:right w:val="single" w:sz="4" w:space="0" w:color="000000"/>
            </w:tcBorders>
            <w:vAlign w:val="center"/>
          </w:tcPr>
          <w:p w14:paraId="4BCF68F5"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11B99ADA"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1593C39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40B7" w14:textId="77777777" w:rsidR="00215117" w:rsidRPr="006E30CF" w:rsidRDefault="00215117" w:rsidP="006E16AE">
            <w:pPr>
              <w:widowControl w:val="0"/>
              <w:pBdr>
                <w:top w:val="nil"/>
                <w:left w:val="nil"/>
                <w:bottom w:val="nil"/>
                <w:right w:val="nil"/>
                <w:between w:val="nil"/>
              </w:pBdr>
              <w:ind w:hanging="2"/>
              <w:jc w:val="both"/>
            </w:pPr>
            <w:r w:rsidRPr="006E30CF">
              <w:t>Надання послуг передбачає приїзд сертифікованих спеціалістів Виконавця на територію Замовника, за заявками Замовника в обумовлені дати та час. 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8EC9"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4F530F59"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18764AE8"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0D24521E" w14:textId="77777777" w:rsidR="00215117" w:rsidRPr="006E30CF" w:rsidRDefault="00215117" w:rsidP="006E16AE">
            <w:pPr>
              <w:pBdr>
                <w:top w:val="nil"/>
                <w:left w:val="nil"/>
                <w:bottom w:val="nil"/>
                <w:right w:val="nil"/>
                <w:between w:val="nil"/>
              </w:pBdr>
              <w:ind w:hanging="2"/>
              <w:jc w:val="both"/>
              <w:rPr>
                <w:color w:val="00000A"/>
              </w:rPr>
            </w:pPr>
            <w:r w:rsidRPr="006E30CF">
              <w:t>Послуги повинні надаватися кваліфікованими спеціалістами, що мають відповідний досвід. 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vAlign w:val="center"/>
          </w:tcPr>
          <w:p w14:paraId="456F0657"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2CD2DC70"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408097B5"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2048D472" w14:textId="77777777" w:rsidR="00215117" w:rsidRPr="006E30CF" w:rsidRDefault="00215117" w:rsidP="006E16AE">
            <w:pPr>
              <w:pBdr>
                <w:top w:val="nil"/>
                <w:left w:val="nil"/>
                <w:bottom w:val="nil"/>
                <w:right w:val="nil"/>
                <w:between w:val="nil"/>
              </w:pBdr>
              <w:shd w:val="clear" w:color="auto" w:fill="FFFFFF"/>
              <w:ind w:left="-2"/>
              <w:jc w:val="both"/>
              <w:rPr>
                <w:color w:val="222222"/>
              </w:rPr>
            </w:pPr>
            <w:r w:rsidRPr="006E30CF">
              <w:rPr>
                <w:color w:val="222222"/>
              </w:rPr>
              <w:t>З метою своєчасного отримання кваліфікованих послуг та зважаючи на терміновість технічного обслуговування обладнання: Низькоте</w:t>
            </w:r>
            <w:r>
              <w:rPr>
                <w:color w:val="222222"/>
              </w:rPr>
              <w:t xml:space="preserve">мпературний морозильник K 66 PL; </w:t>
            </w:r>
            <w:r w:rsidRPr="006E30CF">
              <w:rPr>
                <w:color w:val="222222"/>
              </w:rPr>
              <w:t>Низькотемп</w:t>
            </w:r>
            <w:r>
              <w:rPr>
                <w:color w:val="222222"/>
              </w:rPr>
              <w:t xml:space="preserve">ературний морозильник K4055EPLL; </w:t>
            </w:r>
            <w:proofErr w:type="spellStart"/>
            <w:r w:rsidRPr="006E30CF">
              <w:rPr>
                <w:color w:val="222222"/>
              </w:rPr>
              <w:t>Ультранизькотемпер</w:t>
            </w:r>
            <w:r>
              <w:rPr>
                <w:color w:val="222222"/>
              </w:rPr>
              <w:t>атурний</w:t>
            </w:r>
            <w:proofErr w:type="spellEnd"/>
            <w:r>
              <w:rPr>
                <w:color w:val="222222"/>
              </w:rPr>
              <w:t xml:space="preserve"> морозильник DW-86 L338J; </w:t>
            </w:r>
            <w:r w:rsidRPr="0051297E">
              <w:rPr>
                <w:color w:val="222222"/>
              </w:rPr>
              <w:t xml:space="preserve">Медичний низькотемпературний морозильник </w:t>
            </w:r>
            <w:proofErr w:type="spellStart"/>
            <w:r w:rsidRPr="0051297E">
              <w:rPr>
                <w:color w:val="222222"/>
              </w:rPr>
              <w:t>Haier</w:t>
            </w:r>
            <w:proofErr w:type="spellEnd"/>
            <w:r w:rsidRPr="006E30CF">
              <w:rPr>
                <w:color w:val="222222"/>
              </w:rPr>
              <w:t xml:space="preserve">; </w:t>
            </w:r>
            <w:r>
              <w:t xml:space="preserve"> </w:t>
            </w:r>
            <w:r w:rsidRPr="0051297E">
              <w:rPr>
                <w:color w:val="222222"/>
              </w:rPr>
              <w:t xml:space="preserve">Холодильник  </w:t>
            </w:r>
            <w:proofErr w:type="spellStart"/>
            <w:r w:rsidRPr="0051297E">
              <w:rPr>
                <w:color w:val="222222"/>
              </w:rPr>
              <w:t>Haier</w:t>
            </w:r>
            <w:proofErr w:type="spellEnd"/>
            <w:r w:rsidRPr="0051297E">
              <w:rPr>
                <w:color w:val="222222"/>
              </w:rPr>
              <w:t xml:space="preserve"> НХС-608</w:t>
            </w:r>
            <w:r>
              <w:rPr>
                <w:color w:val="222222"/>
              </w:rPr>
              <w:t xml:space="preserve">; </w:t>
            </w:r>
            <w:r>
              <w:t xml:space="preserve"> </w:t>
            </w:r>
            <w:r w:rsidRPr="0051297E">
              <w:rPr>
                <w:color w:val="222222"/>
              </w:rPr>
              <w:t xml:space="preserve">Холодильник </w:t>
            </w:r>
            <w:proofErr w:type="spellStart"/>
            <w:r w:rsidRPr="0051297E">
              <w:rPr>
                <w:color w:val="222222"/>
              </w:rPr>
              <w:t>Haier</w:t>
            </w:r>
            <w:proofErr w:type="spellEnd"/>
            <w:r w:rsidRPr="0051297E">
              <w:rPr>
                <w:color w:val="222222"/>
              </w:rPr>
              <w:t xml:space="preserve"> HXC-158</w:t>
            </w:r>
            <w:r>
              <w:rPr>
                <w:color w:val="222222"/>
              </w:rPr>
              <w:t xml:space="preserve">; </w:t>
            </w:r>
            <w:r w:rsidRPr="006E30CF">
              <w:rPr>
                <w:color w:val="222222"/>
              </w:rPr>
              <w:t xml:space="preserve">Учасник повинен надати в складі тендерної пропозиції листи </w:t>
            </w:r>
            <w:proofErr w:type="spellStart"/>
            <w:r w:rsidRPr="006E30CF">
              <w:rPr>
                <w:color w:val="222222"/>
              </w:rPr>
              <w:t>виpoбників</w:t>
            </w:r>
            <w:proofErr w:type="spellEnd"/>
            <w:r w:rsidRPr="006E30CF">
              <w:rPr>
                <w:color w:val="222222"/>
              </w:rPr>
              <w:t xml:space="preserve"> вказаного обладнання (або офіційних представників </w:t>
            </w:r>
            <w:proofErr w:type="spellStart"/>
            <w:r w:rsidRPr="006E30CF">
              <w:rPr>
                <w:color w:val="222222"/>
              </w:rPr>
              <w:t>виpoбників</w:t>
            </w:r>
            <w:proofErr w:type="spellEnd"/>
            <w:r w:rsidRPr="006E30CF">
              <w:rPr>
                <w:color w:val="222222"/>
              </w:rPr>
              <w:t xml:space="preserve"> на території України), якими підтверджується можливість в разі необхідності термінової технічної підтримки та/або постачання Учаснику витратних матеріалів для належного надання послуг за предметом закупівлі цих торгів.</w:t>
            </w:r>
          </w:p>
        </w:tc>
        <w:tc>
          <w:tcPr>
            <w:tcW w:w="1272" w:type="dxa"/>
            <w:tcBorders>
              <w:top w:val="single" w:sz="4" w:space="0" w:color="000000"/>
              <w:left w:val="single" w:sz="4" w:space="0" w:color="000000"/>
              <w:bottom w:val="single" w:sz="4" w:space="0" w:color="000000"/>
              <w:right w:val="single" w:sz="4" w:space="0" w:color="000000"/>
            </w:tcBorders>
            <w:vAlign w:val="center"/>
          </w:tcPr>
          <w:p w14:paraId="250ADD27"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01F2595C" w14:textId="77777777" w:rsidTr="00215117">
        <w:trPr>
          <w:trHeight w:val="7"/>
        </w:trPr>
        <w:tc>
          <w:tcPr>
            <w:tcW w:w="549" w:type="dxa"/>
            <w:tcBorders>
              <w:top w:val="single" w:sz="4" w:space="0" w:color="000000"/>
              <w:left w:val="single" w:sz="4" w:space="0" w:color="000000"/>
              <w:bottom w:val="single" w:sz="4" w:space="0" w:color="000000"/>
              <w:right w:val="nil"/>
            </w:tcBorders>
            <w:vAlign w:val="center"/>
          </w:tcPr>
          <w:p w14:paraId="305F822A"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vAlign w:val="center"/>
          </w:tcPr>
          <w:p w14:paraId="5B11580D"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5.1. Перелік послуг включає в себе: </w:t>
            </w:r>
          </w:p>
          <w:p w14:paraId="436BDFE9"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планове технічне обслуговування обладнання, вказаного в Специфікації;</w:t>
            </w:r>
          </w:p>
          <w:p w14:paraId="1C79CAC8" w14:textId="77777777" w:rsidR="00215117" w:rsidRDefault="00215117" w:rsidP="006E16AE">
            <w:pPr>
              <w:pBdr>
                <w:top w:val="nil"/>
                <w:left w:val="nil"/>
                <w:bottom w:val="nil"/>
                <w:right w:val="nil"/>
                <w:between w:val="nil"/>
              </w:pBdr>
              <w:tabs>
                <w:tab w:val="left" w:pos="5810"/>
              </w:tabs>
              <w:ind w:hanging="2"/>
              <w:jc w:val="both"/>
              <w:rPr>
                <w:color w:val="222222"/>
              </w:rPr>
            </w:pPr>
            <w:r w:rsidRPr="006E30CF">
              <w:rPr>
                <w:color w:val="222222"/>
              </w:rPr>
              <w:t>- зовнішній огляд обладнання, перевірка цілісності компонентів</w:t>
            </w:r>
            <w:r>
              <w:rPr>
                <w:color w:val="222222"/>
              </w:rPr>
              <w:t xml:space="preserve"> та кріплень</w:t>
            </w:r>
            <w:r w:rsidRPr="006E30CF">
              <w:rPr>
                <w:color w:val="222222"/>
              </w:rPr>
              <w:t>;</w:t>
            </w:r>
          </w:p>
          <w:p w14:paraId="07652C08"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 </w:t>
            </w:r>
            <w:r>
              <w:rPr>
                <w:color w:val="222222"/>
              </w:rPr>
              <w:t xml:space="preserve">діагностика та </w:t>
            </w:r>
            <w:r w:rsidRPr="006E30CF">
              <w:rPr>
                <w:color w:val="222222"/>
              </w:rPr>
              <w:t>зчитування сервіс</w:t>
            </w:r>
            <w:r>
              <w:rPr>
                <w:color w:val="222222"/>
              </w:rPr>
              <w:t>них технологічних повідомлень;</w:t>
            </w:r>
            <w:r w:rsidRPr="006E30CF">
              <w:rPr>
                <w:color w:val="222222"/>
              </w:rPr>
              <w:t xml:space="preserve"> </w:t>
            </w:r>
          </w:p>
          <w:p w14:paraId="4F56EC6C" w14:textId="77777777" w:rsidR="00215117"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 </w:t>
            </w:r>
            <w:r>
              <w:t xml:space="preserve"> п</w:t>
            </w:r>
            <w:r>
              <w:rPr>
                <w:color w:val="222222"/>
              </w:rPr>
              <w:t>еревірка та очистка внутрішніх</w:t>
            </w:r>
            <w:r w:rsidRPr="00D75C3C">
              <w:rPr>
                <w:color w:val="222222"/>
              </w:rPr>
              <w:t xml:space="preserve"> </w:t>
            </w:r>
            <w:r>
              <w:rPr>
                <w:color w:val="222222"/>
              </w:rPr>
              <w:t>блоків, фільтрів, дренажної системи;</w:t>
            </w:r>
          </w:p>
          <w:p w14:paraId="54B8C9F1"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Pr>
                <w:color w:val="222222"/>
              </w:rPr>
              <w:t xml:space="preserve">- </w:t>
            </w:r>
            <w:r>
              <w:t xml:space="preserve"> д</w:t>
            </w:r>
            <w:r w:rsidRPr="00D75C3C">
              <w:rPr>
                <w:color w:val="222222"/>
              </w:rPr>
              <w:t xml:space="preserve">іагностика </w:t>
            </w:r>
            <w:r>
              <w:rPr>
                <w:color w:val="222222"/>
              </w:rPr>
              <w:t xml:space="preserve">електронних </w:t>
            </w:r>
            <w:r w:rsidRPr="00D75C3C">
              <w:rPr>
                <w:color w:val="222222"/>
              </w:rPr>
              <w:t>схем управління</w:t>
            </w:r>
            <w:r w:rsidRPr="00F35711">
              <w:rPr>
                <w:color w:val="222222"/>
              </w:rPr>
              <w:t>;</w:t>
            </w:r>
          </w:p>
          <w:p w14:paraId="5028132B"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lastRenderedPageBreak/>
              <w:t>- тес</w:t>
            </w:r>
            <w:r>
              <w:rPr>
                <w:color w:val="222222"/>
              </w:rPr>
              <w:t>тування на відповідність технічним</w:t>
            </w:r>
            <w:r w:rsidRPr="00F35711">
              <w:rPr>
                <w:color w:val="222222"/>
              </w:rPr>
              <w:t xml:space="preserve"> характеристикам</w:t>
            </w:r>
            <w:r>
              <w:rPr>
                <w:color w:val="222222"/>
              </w:rPr>
              <w:t>,</w:t>
            </w:r>
            <w:r w:rsidRPr="00F35711">
              <w:t xml:space="preserve"> </w:t>
            </w:r>
            <w:r w:rsidRPr="00F35711">
              <w:rPr>
                <w:color w:val="222222"/>
              </w:rPr>
              <w:t>налаштування необхід</w:t>
            </w:r>
            <w:r>
              <w:rPr>
                <w:color w:val="222222"/>
              </w:rPr>
              <w:t>них робочих параметрів;</w:t>
            </w:r>
          </w:p>
          <w:p w14:paraId="2C7432B0"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t>- технічне обслуговування обладнання виконується оригінальними матеріалами відповідно до експлуатаційної документації;</w:t>
            </w:r>
          </w:p>
          <w:p w14:paraId="00C94A28" w14:textId="77777777" w:rsidR="00215117" w:rsidRPr="00F35711" w:rsidRDefault="00215117" w:rsidP="006E16AE">
            <w:pPr>
              <w:pBdr>
                <w:top w:val="nil"/>
                <w:left w:val="nil"/>
                <w:bottom w:val="nil"/>
                <w:right w:val="nil"/>
                <w:between w:val="nil"/>
              </w:pBdr>
              <w:tabs>
                <w:tab w:val="left" w:pos="5810"/>
              </w:tabs>
              <w:ind w:hanging="2"/>
              <w:jc w:val="both"/>
              <w:rPr>
                <w:color w:val="222222"/>
              </w:rPr>
            </w:pPr>
            <w:r w:rsidRPr="00F35711">
              <w:rPr>
                <w:color w:val="222222"/>
              </w:rPr>
              <w:t>- надання необхідних консультацій медичному персоналу Замовника щодо роботи з обладнанням;</w:t>
            </w:r>
          </w:p>
          <w:p w14:paraId="452E8732"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F35711">
              <w:rPr>
                <w:color w:val="222222"/>
              </w:rPr>
              <w:t>- своєчасне і якісне надання послуг у відповідності до вимог експлуатаційної документації та регламентів виробників.</w:t>
            </w:r>
          </w:p>
          <w:p w14:paraId="25055884"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5.2. Перелік послуг по п. </w:t>
            </w:r>
            <w:r>
              <w:rPr>
                <w:color w:val="222222"/>
              </w:rPr>
              <w:t>1.1</w:t>
            </w:r>
            <w:r w:rsidRPr="006E30CF">
              <w:rPr>
                <w:color w:val="222222"/>
              </w:rPr>
              <w:t xml:space="preserve"> Специфікації додатково включає в себе: заміну</w:t>
            </w:r>
            <w:r>
              <w:rPr>
                <w:color w:val="222222"/>
              </w:rPr>
              <w:t xml:space="preserve"> </w:t>
            </w:r>
            <w:proofErr w:type="spellStart"/>
            <w:r>
              <w:rPr>
                <w:color w:val="222222"/>
              </w:rPr>
              <w:t>компрессора</w:t>
            </w:r>
            <w:proofErr w:type="spellEnd"/>
            <w:r>
              <w:rPr>
                <w:color w:val="222222"/>
              </w:rPr>
              <w:t xml:space="preserve"> </w:t>
            </w:r>
            <w:proofErr w:type="spellStart"/>
            <w:r>
              <w:rPr>
                <w:color w:val="222222"/>
              </w:rPr>
              <w:t>embrace</w:t>
            </w:r>
            <w:proofErr w:type="spellEnd"/>
            <w:r>
              <w:rPr>
                <w:color w:val="222222"/>
              </w:rPr>
              <w:t xml:space="preserve"> NJ2212GK,</w:t>
            </w:r>
            <w:r w:rsidRPr="006E30CF">
              <w:rPr>
                <w:color w:val="222222"/>
              </w:rPr>
              <w:t xml:space="preserve"> перевірку герметичності системи охолодження, </w:t>
            </w:r>
            <w:proofErr w:type="spellStart"/>
            <w:r w:rsidRPr="006E30CF">
              <w:rPr>
                <w:color w:val="222222"/>
              </w:rPr>
              <w:t>вакуумацію</w:t>
            </w:r>
            <w:proofErr w:type="spellEnd"/>
            <w:r w:rsidRPr="006E30CF">
              <w:rPr>
                <w:color w:val="222222"/>
              </w:rPr>
              <w:t xml:space="preserve"> системи, заправку фреоном.</w:t>
            </w:r>
          </w:p>
          <w:p w14:paraId="59218C9B"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5.3.  Перелік </w:t>
            </w:r>
            <w:r>
              <w:rPr>
                <w:color w:val="222222"/>
              </w:rPr>
              <w:t>послуг по п. 1.2</w:t>
            </w:r>
            <w:r w:rsidRPr="006E30CF">
              <w:rPr>
                <w:color w:val="222222"/>
              </w:rPr>
              <w:t xml:space="preserve"> Специфікації додатково включає в себе: заміну плати управління компресорами.</w:t>
            </w:r>
          </w:p>
          <w:p w14:paraId="771BE92D"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 xml:space="preserve">5.4.  Перелік </w:t>
            </w:r>
            <w:r>
              <w:rPr>
                <w:color w:val="222222"/>
              </w:rPr>
              <w:t>послуг по п. 7.1</w:t>
            </w:r>
            <w:r w:rsidRPr="006E30CF">
              <w:rPr>
                <w:color w:val="222222"/>
              </w:rPr>
              <w:t xml:space="preserve"> Специфікації додатково включає в себе:</w:t>
            </w:r>
            <w:r w:rsidRPr="006E30CF">
              <w:t xml:space="preserve"> </w:t>
            </w:r>
            <w:r>
              <w:rPr>
                <w:color w:val="222222"/>
              </w:rPr>
              <w:t>заміну фільтра,</w:t>
            </w:r>
            <w:r w:rsidRPr="006E30CF">
              <w:rPr>
                <w:color w:val="222222"/>
              </w:rPr>
              <w:t xml:space="preserve"> пошук та ліквідацію пошкодження герметичності системи охолодження,  </w:t>
            </w:r>
            <w:proofErr w:type="spellStart"/>
            <w:r w:rsidRPr="006E30CF">
              <w:rPr>
                <w:color w:val="222222"/>
              </w:rPr>
              <w:t>вакуумацію</w:t>
            </w:r>
            <w:proofErr w:type="spellEnd"/>
            <w:r w:rsidRPr="006E30CF">
              <w:rPr>
                <w:color w:val="222222"/>
              </w:rPr>
              <w:t xml:space="preserve"> системи, заправку фреоном.</w:t>
            </w:r>
          </w:p>
          <w:p w14:paraId="04CD5F82" w14:textId="77777777" w:rsidR="00215117" w:rsidRPr="006E30CF" w:rsidRDefault="00215117" w:rsidP="006E16AE">
            <w:pPr>
              <w:pBdr>
                <w:top w:val="nil"/>
                <w:left w:val="nil"/>
                <w:bottom w:val="nil"/>
                <w:right w:val="nil"/>
                <w:between w:val="nil"/>
              </w:pBdr>
              <w:tabs>
                <w:tab w:val="left" w:pos="5810"/>
              </w:tabs>
              <w:ind w:hanging="2"/>
              <w:jc w:val="both"/>
              <w:rPr>
                <w:color w:val="222222"/>
              </w:rPr>
            </w:pPr>
            <w:r w:rsidRPr="006E30CF">
              <w:rPr>
                <w:color w:val="222222"/>
              </w:rPr>
              <w:t>Учасник повинен надати у складі тендерної пропозиції гарантійний лист.</w:t>
            </w:r>
          </w:p>
        </w:tc>
        <w:tc>
          <w:tcPr>
            <w:tcW w:w="1272" w:type="dxa"/>
            <w:tcBorders>
              <w:top w:val="single" w:sz="4" w:space="0" w:color="000000"/>
              <w:left w:val="single" w:sz="4" w:space="0" w:color="000000"/>
              <w:bottom w:val="single" w:sz="4" w:space="0" w:color="000000"/>
              <w:right w:val="single" w:sz="4" w:space="0" w:color="000000"/>
            </w:tcBorders>
            <w:vAlign w:val="center"/>
          </w:tcPr>
          <w:p w14:paraId="55D5B0F4"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6E7D83E0"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495AD44C"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F3217" w14:textId="77777777" w:rsidR="00215117" w:rsidRPr="006E30CF" w:rsidRDefault="00215117" w:rsidP="006E16AE">
            <w:pPr>
              <w:pBdr>
                <w:top w:val="nil"/>
                <w:left w:val="nil"/>
                <w:bottom w:val="nil"/>
                <w:right w:val="nil"/>
                <w:between w:val="nil"/>
              </w:pBdr>
              <w:ind w:hanging="2"/>
              <w:jc w:val="both"/>
            </w:pPr>
            <w:r w:rsidRPr="006E30CF">
              <w:t>Вартість послуг повинна включати вартість витратних матеріалів і ресурсів, транспортних витрат Виконавця, необхідних для проведення технічного обслуговування обладнання. Учасник повинен надати у складі тендерної пропозиції довідку в довільній формі.</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7BF6" w14:textId="77777777" w:rsidR="00215117" w:rsidRPr="006E30CF" w:rsidRDefault="00215117" w:rsidP="006E16AE">
            <w:pPr>
              <w:pBdr>
                <w:top w:val="nil"/>
                <w:left w:val="nil"/>
                <w:bottom w:val="nil"/>
                <w:right w:val="nil"/>
                <w:between w:val="nil"/>
              </w:pBdr>
              <w:ind w:hanging="2"/>
              <w:jc w:val="center"/>
              <w:rPr>
                <w:b/>
              </w:rPr>
            </w:pPr>
          </w:p>
        </w:tc>
      </w:tr>
      <w:tr w:rsidR="00215117" w:rsidRPr="006E30CF" w14:paraId="3F4E0CDF"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60391DB6"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BA58" w14:textId="77777777" w:rsidR="00215117" w:rsidRPr="006E30CF" w:rsidRDefault="00215117" w:rsidP="006E16AE">
            <w:pPr>
              <w:pBdr>
                <w:top w:val="nil"/>
                <w:left w:val="nil"/>
                <w:bottom w:val="nil"/>
                <w:right w:val="nil"/>
                <w:between w:val="nil"/>
              </w:pBdr>
              <w:ind w:hanging="2"/>
              <w:jc w:val="both"/>
            </w:pPr>
            <w:r w:rsidRPr="006E30CF">
              <w:t>Учасник при наданні послуг повинен забезпечувати дотримання вимог із захисту довкілля. Учасник повинен надати у складі тендерної пропозиції гарантійний лист щодо дотримання вимог із захисту довкілля, передбачених чинним законодавством України.</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A72AC" w14:textId="77777777" w:rsidR="00215117" w:rsidRPr="006E30CF" w:rsidRDefault="00215117" w:rsidP="006E16AE">
            <w:pPr>
              <w:pBdr>
                <w:top w:val="nil"/>
                <w:left w:val="nil"/>
                <w:bottom w:val="nil"/>
                <w:right w:val="nil"/>
                <w:between w:val="nil"/>
              </w:pBdr>
              <w:ind w:hanging="2"/>
              <w:jc w:val="center"/>
              <w:rPr>
                <w:b/>
              </w:rPr>
            </w:pPr>
          </w:p>
        </w:tc>
      </w:tr>
      <w:tr w:rsidR="00215117" w:rsidRPr="0066122F" w14:paraId="526EBC01" w14:textId="77777777" w:rsidTr="00215117">
        <w:trPr>
          <w:trHeight w:val="7"/>
        </w:trPr>
        <w:tc>
          <w:tcPr>
            <w:tcW w:w="549" w:type="dxa"/>
            <w:tcBorders>
              <w:top w:val="single" w:sz="4" w:space="0" w:color="000000"/>
              <w:left w:val="single" w:sz="4" w:space="0" w:color="000000"/>
              <w:bottom w:val="single" w:sz="4" w:space="0" w:color="000000"/>
              <w:right w:val="nil"/>
            </w:tcBorders>
            <w:shd w:val="clear" w:color="auto" w:fill="FFFFFF"/>
            <w:vAlign w:val="center"/>
          </w:tcPr>
          <w:p w14:paraId="30509F6E" w14:textId="77777777" w:rsidR="00215117" w:rsidRPr="006E30CF" w:rsidRDefault="00215117" w:rsidP="00215117">
            <w:pPr>
              <w:widowControl w:val="0"/>
              <w:numPr>
                <w:ilvl w:val="0"/>
                <w:numId w:val="16"/>
              </w:numPr>
              <w:pBdr>
                <w:top w:val="nil"/>
                <w:left w:val="nil"/>
                <w:bottom w:val="nil"/>
                <w:right w:val="nil"/>
                <w:between w:val="nil"/>
              </w:pBdr>
              <w:suppressAutoHyphens/>
              <w:ind w:leftChars="-1" w:left="0" w:hangingChars="1" w:hanging="2"/>
              <w:jc w:val="center"/>
              <w:textAlignment w:val="top"/>
              <w:outlineLvl w:val="0"/>
            </w:pPr>
          </w:p>
        </w:tc>
        <w:tc>
          <w:tcPr>
            <w:tcW w:w="8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F54" w14:textId="77777777" w:rsidR="00215117" w:rsidRPr="0066122F" w:rsidRDefault="00215117" w:rsidP="006E16AE">
            <w:pPr>
              <w:widowControl w:val="0"/>
              <w:pBdr>
                <w:top w:val="nil"/>
                <w:left w:val="nil"/>
                <w:bottom w:val="nil"/>
                <w:right w:val="nil"/>
                <w:between w:val="nil"/>
              </w:pBdr>
              <w:ind w:hanging="2"/>
              <w:jc w:val="both"/>
              <w:rPr>
                <w:color w:val="00000A"/>
              </w:rPr>
            </w:pPr>
            <w:r w:rsidRPr="006E30CF">
              <w:t>Учасник при наданні послуг повинен забезпечувати дотримання вимог у галузі охорони праці і техніки безпеки, пожежної безпеки. Учасник повинен надати у складі тендерної пропозиції гарантійний лист у довільній формі.</w:t>
            </w:r>
          </w:p>
        </w:tc>
        <w:tc>
          <w:tcPr>
            <w:tcW w:w="1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EE1D" w14:textId="77777777" w:rsidR="00215117" w:rsidRPr="0066122F" w:rsidRDefault="00215117" w:rsidP="006E16AE">
            <w:pPr>
              <w:pBdr>
                <w:top w:val="nil"/>
                <w:left w:val="nil"/>
                <w:bottom w:val="nil"/>
                <w:right w:val="nil"/>
                <w:between w:val="nil"/>
              </w:pBdr>
              <w:ind w:hanging="2"/>
              <w:jc w:val="center"/>
              <w:rPr>
                <w:b/>
              </w:rPr>
            </w:pPr>
          </w:p>
        </w:tc>
      </w:tr>
    </w:tbl>
    <w:p w14:paraId="7D2F5AA9" w14:textId="77777777" w:rsidR="00215117" w:rsidRPr="0066122F" w:rsidRDefault="00215117" w:rsidP="00215117">
      <w:pPr>
        <w:pBdr>
          <w:top w:val="nil"/>
          <w:left w:val="nil"/>
          <w:bottom w:val="nil"/>
          <w:right w:val="nil"/>
          <w:between w:val="nil"/>
        </w:pBdr>
        <w:ind w:hanging="2"/>
        <w:jc w:val="both"/>
      </w:pPr>
    </w:p>
    <w:p w14:paraId="1CB5FF9B" w14:textId="77777777" w:rsidR="00215117" w:rsidRPr="0066122F" w:rsidRDefault="00215117" w:rsidP="00215117">
      <w:pPr>
        <w:pBdr>
          <w:top w:val="nil"/>
          <w:left w:val="nil"/>
          <w:bottom w:val="nil"/>
          <w:right w:val="nil"/>
          <w:between w:val="nil"/>
        </w:pBdr>
        <w:ind w:hanging="2"/>
        <w:jc w:val="both"/>
      </w:pPr>
    </w:p>
    <w:p w14:paraId="0D1B9AAE" w14:textId="77777777" w:rsidR="00215117" w:rsidRPr="0066122F" w:rsidRDefault="00215117" w:rsidP="0021511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i/>
        </w:rPr>
      </w:pPr>
      <w:r w:rsidRPr="0066122F">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 технічні вимоги містять вираз (або еквівалент).</w:t>
      </w:r>
    </w:p>
    <w:p w14:paraId="7709AF9E" w14:textId="77777777" w:rsidR="00215117" w:rsidRPr="0066122F" w:rsidRDefault="00215117" w:rsidP="00215117">
      <w:pPr>
        <w:pBdr>
          <w:top w:val="nil"/>
          <w:left w:val="nil"/>
          <w:bottom w:val="nil"/>
          <w:right w:val="nil"/>
          <w:between w:val="nil"/>
        </w:pBdr>
        <w:ind w:hanging="2"/>
        <w:rPr>
          <w:b/>
          <w:u w:val="single"/>
        </w:rPr>
      </w:pPr>
    </w:p>
    <w:p w14:paraId="49A33942" w14:textId="77777777" w:rsidR="00215117" w:rsidRPr="0066122F" w:rsidRDefault="00215117" w:rsidP="00215117">
      <w:pPr>
        <w:pBdr>
          <w:top w:val="nil"/>
          <w:left w:val="nil"/>
          <w:bottom w:val="nil"/>
          <w:right w:val="nil"/>
          <w:between w:val="nil"/>
        </w:pBdr>
        <w:shd w:val="clear" w:color="auto" w:fill="FFFFFF"/>
        <w:ind w:hanging="2"/>
        <w:jc w:val="both"/>
        <w:rPr>
          <w:color w:val="222222"/>
        </w:rPr>
      </w:pPr>
      <w:r w:rsidRPr="0066122F">
        <w:rPr>
          <w:b/>
          <w:color w:val="222222"/>
          <w:u w:val="single"/>
        </w:rPr>
        <w:t>Термін надання послуг</w:t>
      </w:r>
      <w:r w:rsidRPr="0066122F">
        <w:rPr>
          <w:b/>
          <w:color w:val="222222"/>
        </w:rPr>
        <w:t>:</w:t>
      </w:r>
      <w:r w:rsidRPr="0066122F">
        <w:rPr>
          <w:color w:val="222222"/>
        </w:rPr>
        <w:t xml:space="preserve"> з моменту підписання договору та скріплення печатками (за наявності) – </w:t>
      </w:r>
      <w:r>
        <w:rPr>
          <w:b/>
          <w:color w:val="222222"/>
        </w:rPr>
        <w:t>по 31 грудня  2026</w:t>
      </w:r>
      <w:r w:rsidRPr="0066122F">
        <w:rPr>
          <w:b/>
          <w:color w:val="222222"/>
        </w:rPr>
        <w:t xml:space="preserve"> року</w:t>
      </w:r>
      <w:r w:rsidRPr="0066122F">
        <w:rPr>
          <w:color w:val="222222"/>
        </w:rPr>
        <w:t>.</w:t>
      </w:r>
    </w:p>
    <w:p w14:paraId="15D8725E" w14:textId="77777777" w:rsidR="00215117" w:rsidRPr="0066122F" w:rsidRDefault="00215117" w:rsidP="00215117">
      <w:pPr>
        <w:ind w:right="284"/>
      </w:pPr>
    </w:p>
    <w:bookmarkEnd w:id="1"/>
    <w:bookmarkEnd w:id="2"/>
    <w:p w14:paraId="48CC74E9" w14:textId="77777777" w:rsidR="00F20FDB" w:rsidRDefault="00F20FDB" w:rsidP="00F20FDB">
      <w:pPr>
        <w:jc w:val="both"/>
      </w:pPr>
    </w:p>
    <w:p w14:paraId="08C66B41" w14:textId="77777777" w:rsidR="00577FCD" w:rsidRPr="00D8326E" w:rsidRDefault="00577FCD" w:rsidP="00EF1C06">
      <w:pP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4D480119"/>
    <w:multiLevelType w:val="multilevel"/>
    <w:tmpl w:val="9F38CA7C"/>
    <w:lvl w:ilvl="0">
      <w:start w:val="1"/>
      <w:numFmt w:val="decimal"/>
      <w:lvlText w:val="%1."/>
      <w:lvlJc w:val="left"/>
      <w:pPr>
        <w:ind w:left="644"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7"/>
  </w:num>
  <w:num w:numId="3">
    <w:abstractNumId w:val="14"/>
  </w:num>
  <w:num w:numId="4">
    <w:abstractNumId w:val="9"/>
  </w:num>
  <w:num w:numId="5">
    <w:abstractNumId w:val="12"/>
  </w:num>
  <w:num w:numId="6">
    <w:abstractNumId w:val="15"/>
  </w:num>
  <w:num w:numId="7">
    <w:abstractNumId w:val="2"/>
  </w:num>
  <w:num w:numId="8">
    <w:abstractNumId w:val="13"/>
  </w:num>
  <w:num w:numId="9">
    <w:abstractNumId w:val="16"/>
  </w:num>
  <w:num w:numId="10">
    <w:abstractNumId w:val="6"/>
  </w:num>
  <w:num w:numId="11">
    <w:abstractNumId w:val="10"/>
  </w:num>
  <w:num w:numId="12">
    <w:abstractNumId w:val="5"/>
  </w:num>
  <w:num w:numId="13">
    <w:abstractNumId w:val="4"/>
  </w:num>
  <w:num w:numId="14">
    <w:abstractNumId w:val="3"/>
  </w:num>
  <w:num w:numId="15">
    <w:abstractNumId w:val="7"/>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15117"/>
    <w:rsid w:val="00274698"/>
    <w:rsid w:val="002E61D3"/>
    <w:rsid w:val="00300861"/>
    <w:rsid w:val="003463B1"/>
    <w:rsid w:val="003612B6"/>
    <w:rsid w:val="003779B7"/>
    <w:rsid w:val="0039040B"/>
    <w:rsid w:val="00426BEE"/>
    <w:rsid w:val="004432B0"/>
    <w:rsid w:val="00460555"/>
    <w:rsid w:val="00484094"/>
    <w:rsid w:val="004849BE"/>
    <w:rsid w:val="004C00B2"/>
    <w:rsid w:val="004E3803"/>
    <w:rsid w:val="0052468D"/>
    <w:rsid w:val="00577FCD"/>
    <w:rsid w:val="00587B14"/>
    <w:rsid w:val="005F5AA5"/>
    <w:rsid w:val="006535E3"/>
    <w:rsid w:val="006B013F"/>
    <w:rsid w:val="007018F6"/>
    <w:rsid w:val="007241CF"/>
    <w:rsid w:val="00733ECA"/>
    <w:rsid w:val="007A3DA3"/>
    <w:rsid w:val="007E3784"/>
    <w:rsid w:val="007F503D"/>
    <w:rsid w:val="008E1B80"/>
    <w:rsid w:val="008F4920"/>
    <w:rsid w:val="00941459"/>
    <w:rsid w:val="00981353"/>
    <w:rsid w:val="00984C0B"/>
    <w:rsid w:val="0098737C"/>
    <w:rsid w:val="00A012B3"/>
    <w:rsid w:val="00A029A4"/>
    <w:rsid w:val="00A053B7"/>
    <w:rsid w:val="00A63421"/>
    <w:rsid w:val="00A917A7"/>
    <w:rsid w:val="00A94428"/>
    <w:rsid w:val="00AD2904"/>
    <w:rsid w:val="00AE19AF"/>
    <w:rsid w:val="00AF64CA"/>
    <w:rsid w:val="00B201B4"/>
    <w:rsid w:val="00B31541"/>
    <w:rsid w:val="00BA08F7"/>
    <w:rsid w:val="00BA46E9"/>
    <w:rsid w:val="00BA579C"/>
    <w:rsid w:val="00BD57E4"/>
    <w:rsid w:val="00C20D96"/>
    <w:rsid w:val="00C40464"/>
    <w:rsid w:val="00C56739"/>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EF1C06"/>
    <w:rsid w:val="00F20FDB"/>
    <w:rsid w:val="00F27B2E"/>
    <w:rsid w:val="00FA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4351</Words>
  <Characters>2481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81</cp:revision>
  <cp:lastPrinted>2025-01-20T07:48:00Z</cp:lastPrinted>
  <dcterms:created xsi:type="dcterms:W3CDTF">2025-01-30T07:30:00Z</dcterms:created>
  <dcterms:modified xsi:type="dcterms:W3CDTF">2026-03-04T15:38:00Z</dcterms:modified>
</cp:coreProperties>
</file>