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B1656" w14:textId="77777777" w:rsidR="003F0D69" w:rsidRPr="000E4C7B" w:rsidRDefault="003F0D69" w:rsidP="004160B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223024850"/>
      <w:proofErr w:type="spellStart"/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C24D2">
        <w:rPr>
          <w:rFonts w:ascii="Times New Roman" w:hAnsi="Times New Roman" w:cs="Times New Roman"/>
          <w:b/>
          <w:sz w:val="28"/>
          <w:szCs w:val="28"/>
        </w:rPr>
        <w:t xml:space="preserve"> технічних, якісних і кількісних характеристик:</w:t>
      </w:r>
    </w:p>
    <w:p w14:paraId="3784B011" w14:textId="37EDDDDF" w:rsidR="003F0D69" w:rsidRDefault="003F0D69" w:rsidP="004160B6">
      <w:pPr>
        <w:pStyle w:val="10"/>
        <w:spacing w:after="0"/>
        <w:ind w:lef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>на закупівлю по предмету закупівлі</w:t>
      </w:r>
      <w:r w:rsidR="00052EE9" w:rsidRPr="00052EE9">
        <w:t xml:space="preserve"> </w:t>
      </w:r>
      <w:bookmarkStart w:id="1" w:name="_Hlk210735885"/>
      <w:r w:rsidR="00B44785" w:rsidRPr="00B44785">
        <w:rPr>
          <w:rFonts w:ascii="Times New Roman" w:hAnsi="Times New Roman" w:cs="Times New Roman"/>
          <w:b/>
          <w:sz w:val="28"/>
          <w:szCs w:val="28"/>
        </w:rPr>
        <w:t xml:space="preserve">Колонки і фільтри </w:t>
      </w:r>
      <w:r w:rsidR="00052EE9">
        <w:rPr>
          <w:rFonts w:ascii="Times New Roman" w:hAnsi="Times New Roman" w:cs="Times New Roman"/>
          <w:b/>
          <w:sz w:val="28"/>
          <w:szCs w:val="28"/>
        </w:rPr>
        <w:t>(</w:t>
      </w:r>
      <w:r w:rsidRPr="00616944">
        <w:rPr>
          <w:rFonts w:ascii="Times New Roman" w:hAnsi="Times New Roman" w:cs="Times New Roman"/>
          <w:b/>
          <w:sz w:val="28"/>
          <w:szCs w:val="28"/>
        </w:rPr>
        <w:t xml:space="preserve">код ДК </w:t>
      </w:r>
      <w:r w:rsidR="00661A39" w:rsidRPr="00661A39">
        <w:rPr>
          <w:rFonts w:ascii="Times New Roman" w:hAnsi="Times New Roman" w:cs="Times New Roman"/>
          <w:b/>
          <w:sz w:val="28"/>
          <w:szCs w:val="28"/>
        </w:rPr>
        <w:t xml:space="preserve">021:2015 </w:t>
      </w:r>
      <w:r w:rsidRPr="00616944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 w:rsidR="00052EE9" w:rsidRPr="00052EE9">
        <w:rPr>
          <w:rFonts w:ascii="Times New Roman" w:hAnsi="Times New Roman" w:cs="Times New Roman"/>
          <w:b/>
          <w:sz w:val="28"/>
          <w:szCs w:val="28"/>
        </w:rPr>
        <w:t>33190000-8 Медичне обладнання та вироби медичного призначення різні</w:t>
      </w:r>
      <w:r w:rsidR="00052EE9">
        <w:rPr>
          <w:rFonts w:ascii="Times New Roman" w:hAnsi="Times New Roman" w:cs="Times New Roman"/>
          <w:b/>
          <w:sz w:val="28"/>
          <w:szCs w:val="28"/>
        </w:rPr>
        <w:t>)</w:t>
      </w:r>
    </w:p>
    <w:p w14:paraId="0CE8D513" w14:textId="77777777" w:rsidR="004160B6" w:rsidRPr="00F517D4" w:rsidRDefault="004160B6" w:rsidP="004160B6">
      <w:pPr>
        <w:pStyle w:val="10"/>
        <w:spacing w:after="0"/>
        <w:ind w:left="-850"/>
        <w:jc w:val="center"/>
        <w:rPr>
          <w:b/>
          <w:noProof/>
        </w:rPr>
      </w:pPr>
    </w:p>
    <w:tbl>
      <w:tblPr>
        <w:tblpPr w:leftFromText="180" w:rightFromText="180" w:vertAnchor="text" w:horzAnchor="margin" w:tblpY="1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517"/>
        <w:gridCol w:w="2785"/>
        <w:gridCol w:w="1250"/>
        <w:gridCol w:w="1275"/>
      </w:tblGrid>
      <w:tr w:rsidR="003F0D69" w:rsidRPr="00F517D4" w14:paraId="3761A713" w14:textId="77777777" w:rsidTr="00B90FFB">
        <w:trPr>
          <w:trHeight w:val="227"/>
        </w:trPr>
        <w:tc>
          <w:tcPr>
            <w:tcW w:w="277" w:type="pct"/>
            <w:vAlign w:val="center"/>
          </w:tcPr>
          <w:p w14:paraId="7863594F" w14:textId="77777777" w:rsidR="003F0D69" w:rsidRPr="000D6713" w:rsidRDefault="003F0D69" w:rsidP="00B90FF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№ з/п</w:t>
            </w:r>
          </w:p>
        </w:tc>
        <w:tc>
          <w:tcPr>
            <w:tcW w:w="1882" w:type="pct"/>
            <w:vAlign w:val="center"/>
          </w:tcPr>
          <w:p w14:paraId="16662370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НК 024:2023/ 031:2024</w:t>
            </w:r>
          </w:p>
        </w:tc>
        <w:tc>
          <w:tcPr>
            <w:tcW w:w="1490" w:type="pct"/>
            <w:vAlign w:val="center"/>
          </w:tcPr>
          <w:p w14:paraId="676A3D5A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Найменування товару</w:t>
            </w:r>
          </w:p>
        </w:tc>
        <w:tc>
          <w:tcPr>
            <w:tcW w:w="669" w:type="pct"/>
            <w:vAlign w:val="center"/>
          </w:tcPr>
          <w:p w14:paraId="71C09257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Одиниця виміру</w:t>
            </w:r>
          </w:p>
        </w:tc>
        <w:tc>
          <w:tcPr>
            <w:tcW w:w="682" w:type="pct"/>
            <w:vAlign w:val="center"/>
          </w:tcPr>
          <w:p w14:paraId="03BAFBFC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Кількість</w:t>
            </w:r>
          </w:p>
        </w:tc>
      </w:tr>
      <w:tr w:rsidR="009850C6" w:rsidRPr="00F517D4" w14:paraId="0C0E8BC8" w14:textId="77777777" w:rsidTr="00B90FFB">
        <w:trPr>
          <w:trHeight w:val="397"/>
        </w:trPr>
        <w:tc>
          <w:tcPr>
            <w:tcW w:w="277" w:type="pct"/>
            <w:vAlign w:val="center"/>
          </w:tcPr>
          <w:p w14:paraId="3853440B" w14:textId="77777777" w:rsidR="009850C6" w:rsidRPr="00F517D4" w:rsidRDefault="009850C6" w:rsidP="009850C6">
            <w:pPr>
              <w:pStyle w:val="a8"/>
              <w:numPr>
                <w:ilvl w:val="0"/>
                <w:numId w:val="2"/>
              </w:numPr>
              <w:suppressAutoHyphens/>
              <w:spacing w:line="0" w:lineRule="atLeast"/>
              <w:ind w:left="0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82" w:type="pct"/>
            <w:vAlign w:val="center"/>
          </w:tcPr>
          <w:p w14:paraId="3EA48190" w14:textId="77777777" w:rsidR="009850C6" w:rsidRDefault="009850C6" w:rsidP="009850C6">
            <w:pPr>
              <w:contextualSpacing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9850C6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 xml:space="preserve">60111 </w:t>
            </w:r>
            <w:r w:rsidR="008C2607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–</w:t>
            </w:r>
            <w:r w:rsidRPr="009850C6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 xml:space="preserve"> Система для магнітної сепарації клітин</w:t>
            </w:r>
          </w:p>
          <w:p w14:paraId="0E3B5728" w14:textId="77777777" w:rsidR="00F12103" w:rsidRDefault="00F12103" w:rsidP="009850C6">
            <w:pPr>
              <w:contextualSpacing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/</w:t>
            </w:r>
          </w:p>
          <w:p w14:paraId="6D66200D" w14:textId="3F68E0BB" w:rsidR="00F12103" w:rsidRPr="009850C6" w:rsidRDefault="00F12103" w:rsidP="009850C6">
            <w:pPr>
              <w:contextualSpacing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F12103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 xml:space="preserve">W02029007 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 xml:space="preserve">- </w:t>
            </w:r>
            <w:r w:rsidRPr="00F12103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СИСТЕМИ ІМУНОМАГНІТНОЇ КЛІТИННОЇ СЕПАРАЦІЇ</w:t>
            </w:r>
          </w:p>
        </w:tc>
        <w:tc>
          <w:tcPr>
            <w:tcW w:w="1490" w:type="pct"/>
            <w:vAlign w:val="center"/>
          </w:tcPr>
          <w:p w14:paraId="01E88C8F" w14:textId="22BFDCA9" w:rsidR="009850C6" w:rsidRPr="000B4E9D" w:rsidRDefault="009850C6" w:rsidP="009850C6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52EE9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Одноразові біореактори для культивування клітин ссавців</w:t>
            </w:r>
          </w:p>
        </w:tc>
        <w:tc>
          <w:tcPr>
            <w:tcW w:w="669" w:type="pct"/>
            <w:vAlign w:val="center"/>
          </w:tcPr>
          <w:p w14:paraId="51650AE9" w14:textId="604CC40B" w:rsidR="009850C6" w:rsidRPr="000B4E9D" w:rsidRDefault="009850C6" w:rsidP="009850C6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пак</w:t>
            </w:r>
          </w:p>
        </w:tc>
        <w:tc>
          <w:tcPr>
            <w:tcW w:w="682" w:type="pct"/>
            <w:vAlign w:val="center"/>
          </w:tcPr>
          <w:p w14:paraId="2C6078FF" w14:textId="1D27D4B1" w:rsidR="009850C6" w:rsidRPr="000B4E9D" w:rsidRDefault="009850C6" w:rsidP="009850C6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1B10">
              <w:t>2</w:t>
            </w:r>
          </w:p>
        </w:tc>
      </w:tr>
      <w:tr w:rsidR="009850C6" w:rsidRPr="00F517D4" w14:paraId="11D74907" w14:textId="77777777" w:rsidTr="00B90FFB">
        <w:trPr>
          <w:trHeight w:val="397"/>
        </w:trPr>
        <w:tc>
          <w:tcPr>
            <w:tcW w:w="277" w:type="pct"/>
            <w:vAlign w:val="center"/>
          </w:tcPr>
          <w:p w14:paraId="6CBB6514" w14:textId="77777777" w:rsidR="009850C6" w:rsidRPr="00F517D4" w:rsidRDefault="009850C6" w:rsidP="009850C6">
            <w:pPr>
              <w:pStyle w:val="a8"/>
              <w:numPr>
                <w:ilvl w:val="0"/>
                <w:numId w:val="2"/>
              </w:numPr>
              <w:suppressAutoHyphens/>
              <w:spacing w:line="0" w:lineRule="atLeast"/>
              <w:ind w:left="0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82" w:type="pct"/>
            <w:vAlign w:val="center"/>
          </w:tcPr>
          <w:p w14:paraId="5ED2D7C0" w14:textId="77777777" w:rsidR="009850C6" w:rsidRDefault="009850C6" w:rsidP="009850C6">
            <w:pPr>
              <w:contextualSpacing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9850C6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57857</w:t>
            </w:r>
            <w:r w:rsidR="008C2607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 xml:space="preserve"> –</w:t>
            </w:r>
            <w:r w:rsidRPr="009850C6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 xml:space="preserve"> Система оброблення тканинних зразків IVD (діагностика in vitro) ручна</w:t>
            </w:r>
          </w:p>
          <w:p w14:paraId="009C724D" w14:textId="77777777" w:rsidR="00F12103" w:rsidRDefault="00F12103" w:rsidP="009850C6">
            <w:pPr>
              <w:contextualSpacing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/</w:t>
            </w:r>
          </w:p>
          <w:p w14:paraId="6C21AAFF" w14:textId="395A9528" w:rsidR="00F12103" w:rsidRPr="009850C6" w:rsidRDefault="00F12103" w:rsidP="00F12103">
            <w:pPr>
              <w:contextualSpacing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F12103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W02029085 РІЗНІ ІНСТРУМЕНТИ ДЛЯ ГЕМАТОЛОГІЧНИХ / ГІСТОЛОГІЧНИХ / ЦИТОЛОГІЧНИХ ДОСЛІДЖЕНЬ – ВИТРАТНІ МАТЕРІАЛИ</w:t>
            </w:r>
          </w:p>
        </w:tc>
        <w:tc>
          <w:tcPr>
            <w:tcW w:w="1490" w:type="pct"/>
            <w:vAlign w:val="center"/>
          </w:tcPr>
          <w:p w14:paraId="62A9E6DB" w14:textId="358103BB" w:rsidR="009850C6" w:rsidRPr="00052EE9" w:rsidRDefault="009850C6" w:rsidP="009850C6">
            <w:pPr>
              <w:contextualSpacing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E73013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Фільтри попереднього розділення (30 µm)</w:t>
            </w:r>
          </w:p>
        </w:tc>
        <w:tc>
          <w:tcPr>
            <w:tcW w:w="669" w:type="pct"/>
            <w:vAlign w:val="center"/>
          </w:tcPr>
          <w:p w14:paraId="2B0A40E4" w14:textId="1C173BAE" w:rsidR="009850C6" w:rsidRDefault="009850C6" w:rsidP="009850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202A">
              <w:rPr>
                <w:rFonts w:ascii="Times New Roman" w:hAnsi="Times New Roman" w:cs="Times New Roman"/>
                <w:color w:val="000000"/>
                <w:sz w:val="24"/>
              </w:rPr>
              <w:t>пак</w:t>
            </w:r>
          </w:p>
        </w:tc>
        <w:tc>
          <w:tcPr>
            <w:tcW w:w="682" w:type="pct"/>
            <w:vAlign w:val="center"/>
          </w:tcPr>
          <w:p w14:paraId="436842CB" w14:textId="42595096" w:rsidR="009850C6" w:rsidRPr="0034570E" w:rsidRDefault="009850C6" w:rsidP="009850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1B10">
              <w:t>1</w:t>
            </w:r>
          </w:p>
        </w:tc>
      </w:tr>
      <w:tr w:rsidR="009850C6" w:rsidRPr="00F517D4" w14:paraId="3D8E564E" w14:textId="77777777" w:rsidTr="00B90FFB">
        <w:trPr>
          <w:trHeight w:val="397"/>
        </w:trPr>
        <w:tc>
          <w:tcPr>
            <w:tcW w:w="277" w:type="pct"/>
            <w:vAlign w:val="center"/>
          </w:tcPr>
          <w:p w14:paraId="72A6B15A" w14:textId="77777777" w:rsidR="009850C6" w:rsidRPr="00F517D4" w:rsidRDefault="009850C6" w:rsidP="009850C6">
            <w:pPr>
              <w:pStyle w:val="a8"/>
              <w:numPr>
                <w:ilvl w:val="0"/>
                <w:numId w:val="2"/>
              </w:numPr>
              <w:suppressAutoHyphens/>
              <w:spacing w:line="0" w:lineRule="atLeast"/>
              <w:ind w:left="0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82" w:type="pct"/>
            <w:vAlign w:val="center"/>
          </w:tcPr>
          <w:p w14:paraId="092B3EFE" w14:textId="77777777" w:rsidR="009850C6" w:rsidRDefault="009850C6" w:rsidP="009850C6">
            <w:pPr>
              <w:contextualSpacing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9850C6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57857</w:t>
            </w:r>
            <w:r w:rsidR="008C2607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 xml:space="preserve"> –</w:t>
            </w:r>
            <w:r w:rsidRPr="009850C6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 xml:space="preserve"> Система оброблення тканинних зразків IVD (діагностика in vitro) ручна</w:t>
            </w:r>
          </w:p>
          <w:p w14:paraId="3E7383B2" w14:textId="77777777" w:rsidR="00F12103" w:rsidRDefault="00F12103" w:rsidP="009850C6">
            <w:pPr>
              <w:contextualSpacing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/</w:t>
            </w:r>
          </w:p>
          <w:p w14:paraId="7FEECB05" w14:textId="70901A94" w:rsidR="00F12103" w:rsidRPr="009850C6" w:rsidRDefault="00F12103" w:rsidP="009850C6">
            <w:pPr>
              <w:contextualSpacing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F12103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W02029085 РІЗНІ ІНСТРУМЕНТИ ДЛЯ ГЕМАТОЛОГІЧНИХ / ГІСТОЛОГІЧНИХ / ЦИТОЛОГІЧНИХ ДОСЛІДЖЕНЬ – ВИТРАТНІ МАТЕРІАЛИ</w:t>
            </w:r>
          </w:p>
        </w:tc>
        <w:tc>
          <w:tcPr>
            <w:tcW w:w="1490" w:type="pct"/>
            <w:vAlign w:val="center"/>
          </w:tcPr>
          <w:p w14:paraId="06EF6C71" w14:textId="3178E996" w:rsidR="009850C6" w:rsidRPr="00052EE9" w:rsidRDefault="009850C6" w:rsidP="009850C6">
            <w:pPr>
              <w:contextualSpacing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E73013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Фільтри MACS SmartStrainers (30 µm)</w:t>
            </w:r>
          </w:p>
        </w:tc>
        <w:tc>
          <w:tcPr>
            <w:tcW w:w="669" w:type="pct"/>
            <w:vAlign w:val="center"/>
          </w:tcPr>
          <w:p w14:paraId="2A1FD4A3" w14:textId="7775642E" w:rsidR="009850C6" w:rsidRDefault="009850C6" w:rsidP="009850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202A">
              <w:rPr>
                <w:rFonts w:ascii="Times New Roman" w:hAnsi="Times New Roman" w:cs="Times New Roman"/>
                <w:color w:val="000000"/>
                <w:sz w:val="24"/>
              </w:rPr>
              <w:t>пак</w:t>
            </w:r>
          </w:p>
        </w:tc>
        <w:tc>
          <w:tcPr>
            <w:tcW w:w="682" w:type="pct"/>
            <w:vAlign w:val="center"/>
          </w:tcPr>
          <w:p w14:paraId="222D43CA" w14:textId="6D9122CF" w:rsidR="009850C6" w:rsidRPr="0034570E" w:rsidRDefault="009850C6" w:rsidP="009850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1B10">
              <w:t>1</w:t>
            </w:r>
          </w:p>
        </w:tc>
      </w:tr>
    </w:tbl>
    <w:p w14:paraId="25153387" w14:textId="77777777" w:rsidR="003F0D69" w:rsidRDefault="003F0D69" w:rsidP="003F0D69">
      <w:pPr>
        <w:tabs>
          <w:tab w:val="left" w:pos="708"/>
          <w:tab w:val="center" w:pos="4677"/>
          <w:tab w:val="right" w:pos="9355"/>
        </w:tabs>
        <w:ind w:firstLine="426"/>
        <w:jc w:val="center"/>
        <w:rPr>
          <w:rFonts w:ascii="Times New Roman" w:hAnsi="Times New Roman" w:cs="Times New Roman"/>
          <w:b/>
          <w:smallCaps/>
          <w:noProof/>
          <w:sz w:val="24"/>
          <w:szCs w:val="24"/>
        </w:rPr>
      </w:pPr>
    </w:p>
    <w:p w14:paraId="39667A8A" w14:textId="77777777" w:rsidR="003F0D69" w:rsidRPr="00F517D4" w:rsidRDefault="003F0D69" w:rsidP="003F0D69">
      <w:pPr>
        <w:tabs>
          <w:tab w:val="left" w:pos="708"/>
          <w:tab w:val="center" w:pos="4677"/>
          <w:tab w:val="right" w:pos="9355"/>
        </w:tabs>
        <w:spacing w:after="0"/>
        <w:ind w:firstLine="426"/>
        <w:jc w:val="center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eastAsia="en-US"/>
        </w:rPr>
      </w:pPr>
      <w:r w:rsidRPr="00F517D4">
        <w:rPr>
          <w:rFonts w:ascii="Times New Roman" w:hAnsi="Times New Roman" w:cs="Times New Roman"/>
          <w:b/>
          <w:smallCaps/>
          <w:noProof/>
          <w:sz w:val="24"/>
          <w:szCs w:val="24"/>
        </w:rPr>
        <w:t>ЗАГАЛЬНІ ВИМОГИ:</w:t>
      </w:r>
    </w:p>
    <w:p w14:paraId="2B77D853" w14:textId="77777777" w:rsidR="003F0D69" w:rsidRPr="00706642" w:rsidRDefault="003F0D69" w:rsidP="003F0D69">
      <w:pPr>
        <w:rPr>
          <w:rFonts w:ascii="Times New Roman" w:eastAsia="Arial Narrow" w:hAnsi="Times New Roman" w:cs="Times New Roman"/>
          <w:b/>
          <w:noProof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428"/>
        <w:gridCol w:w="1116"/>
        <w:gridCol w:w="1254"/>
      </w:tblGrid>
      <w:tr w:rsidR="003F0D69" w:rsidRPr="00706642" w14:paraId="3EC2F1F2" w14:textId="77777777" w:rsidTr="00E73013">
        <w:trPr>
          <w:trHeight w:val="20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2FB2B9FA" w14:textId="77777777" w:rsidR="003F0D69" w:rsidRPr="00706642" w:rsidRDefault="003F0D69" w:rsidP="00B90FFB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№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6956CC8" w14:textId="77777777" w:rsidR="003F0D69" w:rsidRPr="00706642" w:rsidRDefault="003F0D69" w:rsidP="00B90FFB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 xml:space="preserve">Найменування 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5D7B2100" w14:textId="77777777" w:rsidR="003F0D69" w:rsidRPr="00706642" w:rsidRDefault="003F0D69" w:rsidP="00B90FFB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Опис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57ADF004" w14:textId="77777777" w:rsidR="003F0D69" w:rsidRPr="00706642" w:rsidRDefault="003F0D69" w:rsidP="00B90FFB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Одиниця виміру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6DD9C53" w14:textId="77777777" w:rsidR="003F0D69" w:rsidRPr="00706642" w:rsidRDefault="003F0D69" w:rsidP="00B90FFB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Кількість</w:t>
            </w:r>
          </w:p>
        </w:tc>
      </w:tr>
      <w:tr w:rsidR="00E73013" w:rsidRPr="00706642" w14:paraId="09EB503D" w14:textId="77777777" w:rsidTr="00040AA4">
        <w:trPr>
          <w:trHeight w:val="794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57C8A9EE" w14:textId="77777777" w:rsidR="00E73013" w:rsidRPr="00706642" w:rsidRDefault="00E73013" w:rsidP="00E73013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1.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82BE135" w14:textId="65DCF4A4" w:rsidR="00E73013" w:rsidRPr="00706642" w:rsidRDefault="008C2607" w:rsidP="008A4E34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8C2607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Колонки для сепарації LS</w:t>
            </w:r>
            <w:r w:rsidR="00BF763F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 xml:space="preserve"> (</w:t>
            </w:r>
            <w:r w:rsidR="00623335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130-042-401</w:t>
            </w:r>
            <w:r w:rsidR="00BF763F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)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0F921C35" w14:textId="285E2B23" w:rsidR="00E73013" w:rsidRPr="00706642" w:rsidRDefault="00E73013" w:rsidP="00E73013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E73013">
              <w:rPr>
                <w:rFonts w:ascii="Times New Roman" w:hAnsi="Times New Roman" w:cs="Times New Roman"/>
                <w:noProof/>
                <w:lang w:val="uk-UA"/>
              </w:rPr>
              <w:t>Колонки призначені для сепарації клітин (LS). Кількість в упаковці 25 шт.</w:t>
            </w:r>
            <w:r w:rsidR="00BF763F">
              <w:rPr>
                <w:rFonts w:ascii="Times New Roman" w:hAnsi="Times New Roman" w:cs="Times New Roman"/>
                <w:noProof/>
                <w:lang w:val="uk-UA"/>
              </w:rPr>
              <w:t xml:space="preserve">  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7350E5B5" w14:textId="6D41DEA1" w:rsidR="00E73013" w:rsidRPr="009850C6" w:rsidRDefault="00E73013" w:rsidP="00E7301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пак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1894366" w14:textId="35554DC6" w:rsidR="00E73013" w:rsidRPr="009850C6" w:rsidRDefault="00E73013" w:rsidP="00E7301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50C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E73013" w:rsidRPr="00706642" w14:paraId="2B3A9BAE" w14:textId="77777777" w:rsidTr="00E73013">
        <w:trPr>
          <w:trHeight w:val="4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3042EF56" w14:textId="6DCCC8D4" w:rsidR="00E73013" w:rsidRPr="00706642" w:rsidRDefault="00E73013" w:rsidP="00E73013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2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2E48F09" w14:textId="7844424F" w:rsidR="00E73013" w:rsidRPr="00052EE9" w:rsidRDefault="00E73013" w:rsidP="00E73013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E73013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Фільтри попереднього розділення (30 µm)</w:t>
            </w:r>
            <w:r w:rsidR="00623335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 xml:space="preserve"> </w:t>
            </w:r>
            <w:r w:rsidR="00623335" w:rsidRPr="00623335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(130-04</w:t>
            </w:r>
            <w:r w:rsidR="00623335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1</w:t>
            </w:r>
            <w:r w:rsidR="00623335" w:rsidRPr="00623335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-4</w:t>
            </w:r>
            <w:r w:rsidR="00623335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07</w:t>
            </w:r>
            <w:r w:rsidR="00623335" w:rsidRPr="00623335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)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6550091C" w14:textId="1DBEB008" w:rsidR="00E73013" w:rsidRPr="00E73013" w:rsidRDefault="00E73013" w:rsidP="00E73013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lang w:val="uk-UA" w:eastAsia="uk-UA"/>
              </w:rPr>
            </w:pPr>
            <w:r w:rsidRPr="00E73013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lang w:val="uk-UA" w:eastAsia="uk-UA"/>
              </w:rPr>
              <w:t xml:space="preserve">Фільтри попереднього розділення (30 мкм) повинні бути призначені </w:t>
            </w:r>
            <w:bookmarkStart w:id="2" w:name="_GoBack"/>
            <w:bookmarkEnd w:id="2"/>
            <w:r w:rsidRPr="00E73013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lang w:val="uk-UA" w:eastAsia="uk-UA"/>
              </w:rPr>
              <w:t>для легкого видалення клітинних агрегатів або великих частинок із суспензій окремих клітин, щоб забезпечити ефективне магнітне або флуоресцентне мічення клітин і оптимальний потік у колонках для розділення клітин та проточному цитометрі. Фільтри попереднього розділення (30 µm) (упаковка 50 шт)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A7A63E4" w14:textId="5417642A" w:rsidR="00E73013" w:rsidRDefault="00E73013" w:rsidP="00E7301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202A">
              <w:rPr>
                <w:rFonts w:ascii="Times New Roman" w:hAnsi="Times New Roman" w:cs="Times New Roman"/>
                <w:color w:val="000000"/>
                <w:sz w:val="24"/>
              </w:rPr>
              <w:t>пак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457112C" w14:textId="24956718" w:rsidR="00E73013" w:rsidRPr="0034570E" w:rsidRDefault="00E73013" w:rsidP="00E7301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50C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E73013" w:rsidRPr="00706642" w14:paraId="7F5F0BE4" w14:textId="77777777" w:rsidTr="00E73013">
        <w:trPr>
          <w:trHeight w:val="684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3A4070DF" w14:textId="644151F1" w:rsidR="00E73013" w:rsidRPr="00706642" w:rsidRDefault="00E73013" w:rsidP="00E73013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lastRenderedPageBreak/>
              <w:t>3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5370110" w14:textId="0B30CCFF" w:rsidR="00E73013" w:rsidRPr="00052EE9" w:rsidRDefault="00E73013" w:rsidP="00E73013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E73013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Фільтри MACS SmartStrainers (30 µm)</w:t>
            </w:r>
            <w:r w:rsidR="00623335" w:rsidRPr="00623335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 xml:space="preserve"> (130-0</w:t>
            </w:r>
            <w:r w:rsidR="00623335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98</w:t>
            </w:r>
            <w:r w:rsidR="00623335" w:rsidRPr="00623335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-</w:t>
            </w:r>
            <w:r w:rsidR="00623335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458</w:t>
            </w:r>
            <w:r w:rsidR="00623335" w:rsidRPr="00623335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)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3A30ABCA" w14:textId="6700760A" w:rsidR="00E73013" w:rsidRPr="00E73013" w:rsidRDefault="00E73013" w:rsidP="00E73013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lang w:val="uk-UA" w:eastAsia="uk-UA"/>
              </w:rPr>
            </w:pPr>
            <w:r w:rsidRPr="00E73013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lang w:val="uk-UA" w:eastAsia="uk-UA"/>
              </w:rPr>
              <w:t>Фільтри повинні бути призначені для легкого видалення клітинних агрегатів або великих частинок після дисоціації тканин або з більших зразків крові для отримання однорідних суспензій окремих клітин. Фільтри попереднього розділення (30 µm) (упаковка 50 шт)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783B2A36" w14:textId="206A7FEB" w:rsidR="00E73013" w:rsidRDefault="00E73013" w:rsidP="00E7301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202A">
              <w:rPr>
                <w:rFonts w:ascii="Times New Roman" w:hAnsi="Times New Roman" w:cs="Times New Roman"/>
                <w:color w:val="000000"/>
                <w:sz w:val="24"/>
              </w:rPr>
              <w:t>пак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0CF64E9" w14:textId="12A0C61C" w:rsidR="00E73013" w:rsidRPr="0034570E" w:rsidRDefault="00E73013" w:rsidP="00E7301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50C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</w:tbl>
    <w:p w14:paraId="57E69520" w14:textId="77777777" w:rsidR="00FD22DE" w:rsidRDefault="00FD22DE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</w:p>
    <w:p w14:paraId="181991C8" w14:textId="4EDBB669" w:rsidR="00BB6193" w:rsidRPr="00925A2A" w:rsidRDefault="00BB6193" w:rsidP="00925A2A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 xml:space="preserve">Закупівля даного виду товару обґрунтована своїми якісними та технічними характеристиками, які найбільше відповідають вимогам та потребам замовника. Замовником зазначено конкретні </w:t>
      </w:r>
      <w:r w:rsidR="009B06F1">
        <w:rPr>
          <w:rFonts w:ascii="Times New Roman" w:eastAsia="Times New Roman" w:hAnsi="Times New Roman" w:cs="Times New Roman"/>
          <w:i/>
        </w:rPr>
        <w:t>товари</w:t>
      </w:r>
      <w:r w:rsidRPr="00925A2A">
        <w:rPr>
          <w:rFonts w:ascii="Times New Roman" w:eastAsia="Times New Roman" w:hAnsi="Times New Roman" w:cs="Times New Roman"/>
          <w:i/>
        </w:rPr>
        <w:t xml:space="preserve"> тільки для орієнтиру, так як вони мають гарну якість та ефективність у використанні.</w:t>
      </w:r>
    </w:p>
    <w:p w14:paraId="27FA5157" w14:textId="6876AB67" w:rsidR="00BB6193" w:rsidRPr="00925A2A" w:rsidRDefault="00BB6193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>Вважати зазначені у цих вимогах посилання на конкретну  назву, торгівельну марку чи фірму, патент,  тип предмета закупівлі, джерело його походження або виробника такими, що містять вираз «або еквівалент».</w:t>
      </w:r>
    </w:p>
    <w:p w14:paraId="2B9A6EB4" w14:textId="77777777" w:rsidR="00F977FD" w:rsidRPr="00925A2A" w:rsidRDefault="00F977FD" w:rsidP="00BB6193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</w:p>
    <w:bookmarkEnd w:id="0"/>
    <w:p w14:paraId="4F66BFA5" w14:textId="77777777" w:rsidR="004D088A" w:rsidRPr="00925A2A" w:rsidRDefault="004D088A" w:rsidP="004D088A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 xml:space="preserve">1. Якість товару має відповідати вимогам національних та міжнародних стандартів.  Учасник має надати декларацію про відповідність </w:t>
      </w:r>
      <w:r w:rsidRPr="00925A2A">
        <w:rPr>
          <w:rFonts w:ascii="Times New Roman" w:hAnsi="Times New Roman"/>
        </w:rPr>
        <w:t xml:space="preserve">та/або сертифікатом відповідності або копіями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(з урахуванням вимог Постанов КМУ від 02.10.2013  № 753 «Про затвердження Технічного регламенту щодо медичних виробів», від 02.10.2013 №754 «Про затвердження Технічного регламенту щодо медичних виробів для діагностики </w:t>
      </w:r>
      <w:proofErr w:type="spellStart"/>
      <w:r w:rsidRPr="00925A2A">
        <w:rPr>
          <w:rFonts w:ascii="Times New Roman" w:hAnsi="Times New Roman"/>
        </w:rPr>
        <w:t>invitro</w:t>
      </w:r>
      <w:proofErr w:type="spellEnd"/>
      <w:r w:rsidRPr="00925A2A">
        <w:rPr>
          <w:rFonts w:ascii="Times New Roman" w:hAnsi="Times New Roman"/>
        </w:rPr>
        <w:t>», від 02.10.2013 №755 «Про затвердження Технічного регламенту щодо активних медичних виробів, які імплантують»)</w:t>
      </w:r>
      <w:r w:rsidRPr="00925A2A">
        <w:rPr>
          <w:rFonts w:ascii="Times New Roman" w:hAnsi="Times New Roman"/>
          <w:lang w:eastAsia="uk-UA"/>
        </w:rPr>
        <w:t>.</w:t>
      </w:r>
    </w:p>
    <w:p w14:paraId="33D301B9" w14:textId="1F0DC985" w:rsidR="004D088A" w:rsidRDefault="004D088A" w:rsidP="004D088A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2. Гарантійний лист, в довільній формі, про гарантії наявності сертифікатів якості/відповідності та/або реєстраційних посвідчень на товар що пропонується згідно технічної специфікації, а також довідка про джерело походження товару із зазначенням назви товаровиробника на товари що пропонується (подається у вигляді таблиці за наступним взірцем):</w:t>
      </w:r>
    </w:p>
    <w:p w14:paraId="6EF8C5BC" w14:textId="77777777" w:rsidR="004D088A" w:rsidRPr="00925A2A" w:rsidRDefault="004D088A" w:rsidP="004D088A">
      <w:pPr>
        <w:pStyle w:val="a7"/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701"/>
        <w:gridCol w:w="5097"/>
      </w:tblGrid>
      <w:tr w:rsidR="004D088A" w:rsidRPr="00925A2A" w14:paraId="0ED13AC9" w14:textId="77777777" w:rsidTr="004D088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E3D5" w14:textId="77777777" w:rsidR="004D088A" w:rsidRPr="00925A2A" w:rsidRDefault="004D088A" w:rsidP="004D088A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Назва товару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431D" w14:textId="77777777" w:rsidR="004D088A" w:rsidRPr="00925A2A" w:rsidRDefault="004D088A" w:rsidP="004D088A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Виробник, країна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761F" w14:textId="77777777" w:rsidR="004D088A" w:rsidRPr="00925A2A" w:rsidRDefault="004D088A" w:rsidP="004D088A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№ сертифікату якості/відповідності та /або реєстраційного посвідчення на товар, що пропонується</w:t>
            </w:r>
          </w:p>
        </w:tc>
      </w:tr>
      <w:tr w:rsidR="004D088A" w:rsidRPr="00925A2A" w14:paraId="3A3577ED" w14:textId="77777777" w:rsidTr="004D088A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FB5A" w14:textId="77777777" w:rsidR="004D088A" w:rsidRPr="00925A2A" w:rsidRDefault="004D088A" w:rsidP="004D088A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65D" w14:textId="77777777" w:rsidR="004D088A" w:rsidRPr="00925A2A" w:rsidRDefault="004D088A" w:rsidP="004D088A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E03E" w14:textId="77777777" w:rsidR="004D088A" w:rsidRPr="00925A2A" w:rsidRDefault="004D088A" w:rsidP="004D088A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30468AED" w14:textId="77777777" w:rsidR="004D088A" w:rsidRPr="00925A2A" w:rsidRDefault="004D088A" w:rsidP="004D088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1D4C790C" w14:textId="77777777" w:rsidR="004D088A" w:rsidRPr="00925A2A" w:rsidRDefault="004D088A" w:rsidP="004D088A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 xml:space="preserve">3. </w:t>
      </w:r>
      <w:r>
        <w:rPr>
          <w:rFonts w:ascii="Times New Roman" w:hAnsi="Times New Roman"/>
          <w:lang w:eastAsia="uk-UA"/>
        </w:rPr>
        <w:t>Т</w:t>
      </w:r>
      <w:r w:rsidRPr="000F3805">
        <w:rPr>
          <w:rFonts w:ascii="Times New Roman" w:hAnsi="Times New Roman"/>
          <w:lang w:eastAsia="uk-UA"/>
        </w:rPr>
        <w:t xml:space="preserve">ермін придатності Товару на момент його поставки Замовнику має становити не менше ніж 80 % від загального терміну виробництва, встановленого виробником і зазначеного на заводській упаковці Товару та у супровідній документації виробника на відповідну партію Товару, або не менше 12 місяців </w:t>
      </w:r>
      <w:r>
        <w:rPr>
          <w:rFonts w:ascii="Times New Roman" w:hAnsi="Times New Roman"/>
          <w:lang w:eastAsia="uk-UA"/>
        </w:rPr>
        <w:t>–</w:t>
      </w:r>
      <w:r w:rsidRPr="000F3805">
        <w:rPr>
          <w:rFonts w:ascii="Times New Roman" w:hAnsi="Times New Roman"/>
          <w:lang w:eastAsia="uk-UA"/>
        </w:rPr>
        <w:t xml:space="preserve"> залежно від того, який строк є більшим. Поставка Товару з меншим терміном придатності допускається лише за попередньою письмовою згодою </w:t>
      </w:r>
      <w:r>
        <w:rPr>
          <w:rFonts w:ascii="Times New Roman" w:hAnsi="Times New Roman"/>
          <w:lang w:eastAsia="uk-UA"/>
        </w:rPr>
        <w:t>Замовника</w:t>
      </w:r>
      <w:r w:rsidRPr="00925A2A">
        <w:rPr>
          <w:rFonts w:ascii="Times New Roman" w:hAnsi="Times New Roman"/>
          <w:lang w:eastAsia="uk-UA"/>
        </w:rPr>
        <w:t>.</w:t>
      </w:r>
      <w:r>
        <w:rPr>
          <w:rFonts w:ascii="Times New Roman" w:hAnsi="Times New Roman"/>
          <w:lang w:eastAsia="uk-UA"/>
        </w:rPr>
        <w:t xml:space="preserve"> </w:t>
      </w:r>
    </w:p>
    <w:p w14:paraId="19CC77C3" w14:textId="77777777" w:rsidR="004D088A" w:rsidRPr="00925A2A" w:rsidRDefault="004D088A" w:rsidP="004D088A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4. 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 визначених законодавством.</w:t>
      </w:r>
    </w:p>
    <w:p w14:paraId="541B225F" w14:textId="77777777" w:rsidR="004D088A" w:rsidRPr="00925A2A" w:rsidRDefault="004D088A" w:rsidP="004D088A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5. Товар повинен бути новим, цілим, без пошкоджень заводської упаковки та її змісту, зберігатися при транспортуванні у відповідному температурному режимі,  згідно інструкцій та стандартів. Товар має бути у тарі, яка забезпечує зберігання при транспортуванні, та відповідає встановленим стандартам, маркована згідно з діючим ТУ  та ДСТУ.</w:t>
      </w:r>
    </w:p>
    <w:p w14:paraId="300268A2" w14:textId="77777777" w:rsidR="004D088A" w:rsidRDefault="004D088A" w:rsidP="004D088A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6</w:t>
      </w:r>
      <w:r w:rsidRPr="00925A2A">
        <w:rPr>
          <w:rFonts w:ascii="Times New Roman" w:hAnsi="Times New Roman"/>
          <w:lang w:eastAsia="uk-UA"/>
        </w:rPr>
        <w:t>. В разі подачі еквіваленту товару, що запропонований Замовником в технічній специфікації, учасник подає порівняльну характеристику запропонованого ним товару та товару, що визначена в технічній специфікації з відомостями щодо відповідності вимогам Замовника.</w:t>
      </w:r>
    </w:p>
    <w:p w14:paraId="0040C233" w14:textId="77777777" w:rsidR="004D088A" w:rsidRPr="00925A2A" w:rsidRDefault="004D088A" w:rsidP="008545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E26747" w14:textId="1E8710B6" w:rsidR="00D40230" w:rsidRPr="00434483" w:rsidRDefault="00BB6193" w:rsidP="00BB6193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6572BE">
        <w:rPr>
          <w:rFonts w:ascii="Times New Roman" w:hAnsi="Times New Roman" w:cs="Times New Roman"/>
          <w:b/>
        </w:rPr>
        <w:t xml:space="preserve">Очікувана вартість </w:t>
      </w:r>
      <w:r w:rsidR="00C82B11">
        <w:rPr>
          <w:rFonts w:ascii="Times New Roman" w:hAnsi="Times New Roman" w:cs="Times New Roman"/>
          <w:b/>
        </w:rPr>
        <w:t>108 885,34</w:t>
      </w:r>
      <w:r w:rsidR="008545A4" w:rsidRPr="008545A4">
        <w:rPr>
          <w:rFonts w:ascii="Times New Roman" w:hAnsi="Times New Roman" w:cs="Times New Roman"/>
          <w:b/>
          <w:lang w:val="en-US"/>
        </w:rPr>
        <w:t xml:space="preserve"> (</w:t>
      </w:r>
      <w:proofErr w:type="spellStart"/>
      <w:r w:rsidR="00C82B11" w:rsidRPr="00C82B11">
        <w:rPr>
          <w:rFonts w:ascii="Times New Roman" w:hAnsi="Times New Roman" w:cs="Times New Roman"/>
          <w:b/>
          <w:lang w:val="en-US"/>
        </w:rPr>
        <w:t>Сто</w:t>
      </w:r>
      <w:proofErr w:type="spellEnd"/>
      <w:r w:rsidR="00C82B11" w:rsidRPr="00C82B1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82B11" w:rsidRPr="00C82B11">
        <w:rPr>
          <w:rFonts w:ascii="Times New Roman" w:hAnsi="Times New Roman" w:cs="Times New Roman"/>
          <w:b/>
          <w:lang w:val="en-US"/>
        </w:rPr>
        <w:t>вісім</w:t>
      </w:r>
      <w:proofErr w:type="spellEnd"/>
      <w:r w:rsidR="00C82B11" w:rsidRPr="00C82B1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82B11" w:rsidRPr="00C82B11">
        <w:rPr>
          <w:rFonts w:ascii="Times New Roman" w:hAnsi="Times New Roman" w:cs="Times New Roman"/>
          <w:b/>
          <w:lang w:val="en-US"/>
        </w:rPr>
        <w:t>тисяч</w:t>
      </w:r>
      <w:proofErr w:type="spellEnd"/>
      <w:r w:rsidR="00C82B11" w:rsidRPr="00C82B1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82B11" w:rsidRPr="00C82B11">
        <w:rPr>
          <w:rFonts w:ascii="Times New Roman" w:hAnsi="Times New Roman" w:cs="Times New Roman"/>
          <w:b/>
          <w:lang w:val="en-US"/>
        </w:rPr>
        <w:t>вісімсот</w:t>
      </w:r>
      <w:proofErr w:type="spellEnd"/>
      <w:r w:rsidR="00C82B11" w:rsidRPr="00C82B1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82B11" w:rsidRPr="00C82B11">
        <w:rPr>
          <w:rFonts w:ascii="Times New Roman" w:hAnsi="Times New Roman" w:cs="Times New Roman"/>
          <w:b/>
          <w:lang w:val="en-US"/>
        </w:rPr>
        <w:t>вісімдесят</w:t>
      </w:r>
      <w:proofErr w:type="spellEnd"/>
      <w:r w:rsidR="00C82B11" w:rsidRPr="00C82B1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82B11" w:rsidRPr="00C82B11">
        <w:rPr>
          <w:rFonts w:ascii="Times New Roman" w:hAnsi="Times New Roman" w:cs="Times New Roman"/>
          <w:b/>
          <w:lang w:val="en-US"/>
        </w:rPr>
        <w:t>п'ять</w:t>
      </w:r>
      <w:proofErr w:type="spellEnd"/>
      <w:r w:rsidR="00C82B11" w:rsidRPr="00C82B1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82B11" w:rsidRPr="00C82B11">
        <w:rPr>
          <w:rFonts w:ascii="Times New Roman" w:hAnsi="Times New Roman" w:cs="Times New Roman"/>
          <w:b/>
          <w:lang w:val="en-US"/>
        </w:rPr>
        <w:t>гривень</w:t>
      </w:r>
      <w:proofErr w:type="spellEnd"/>
      <w:r w:rsidR="00C82B11" w:rsidRPr="00C82B11">
        <w:rPr>
          <w:rFonts w:ascii="Times New Roman" w:hAnsi="Times New Roman" w:cs="Times New Roman"/>
          <w:b/>
          <w:lang w:val="en-US"/>
        </w:rPr>
        <w:t xml:space="preserve"> 34 </w:t>
      </w:r>
      <w:proofErr w:type="spellStart"/>
      <w:r w:rsidR="00C82B11" w:rsidRPr="00C82B11">
        <w:rPr>
          <w:rFonts w:ascii="Times New Roman" w:hAnsi="Times New Roman" w:cs="Times New Roman"/>
          <w:b/>
          <w:lang w:val="en-US"/>
        </w:rPr>
        <w:t>копійки</w:t>
      </w:r>
      <w:proofErr w:type="spellEnd"/>
      <w:r w:rsidR="008545A4" w:rsidRPr="008545A4">
        <w:rPr>
          <w:rFonts w:ascii="Times New Roman" w:hAnsi="Times New Roman" w:cs="Times New Roman"/>
          <w:b/>
          <w:lang w:val="en-US"/>
        </w:rPr>
        <w:t>) з ПДВ</w:t>
      </w:r>
      <w:r w:rsidR="00434483">
        <w:rPr>
          <w:rFonts w:ascii="Times New Roman" w:hAnsi="Times New Roman" w:cs="Times New Roman"/>
          <w:b/>
        </w:rPr>
        <w:t>.</w:t>
      </w:r>
    </w:p>
    <w:sectPr w:rsidR="00D40230" w:rsidRPr="00434483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6193"/>
    <w:multiLevelType w:val="hybridMultilevel"/>
    <w:tmpl w:val="480C6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347D7"/>
    <w:multiLevelType w:val="hybridMultilevel"/>
    <w:tmpl w:val="B308E8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00DE5"/>
    <w:rsid w:val="00020DD3"/>
    <w:rsid w:val="00040AA4"/>
    <w:rsid w:val="00052EE9"/>
    <w:rsid w:val="000748D1"/>
    <w:rsid w:val="000B4E9D"/>
    <w:rsid w:val="000D6713"/>
    <w:rsid w:val="000E4C7B"/>
    <w:rsid w:val="000F3805"/>
    <w:rsid w:val="001159FF"/>
    <w:rsid w:val="001367FF"/>
    <w:rsid w:val="0015209D"/>
    <w:rsid w:val="00163FEE"/>
    <w:rsid w:val="001D47B7"/>
    <w:rsid w:val="001E74A8"/>
    <w:rsid w:val="00205C2A"/>
    <w:rsid w:val="0029456B"/>
    <w:rsid w:val="002E0027"/>
    <w:rsid w:val="002F1116"/>
    <w:rsid w:val="00313C90"/>
    <w:rsid w:val="00324F1F"/>
    <w:rsid w:val="00326BEB"/>
    <w:rsid w:val="00352270"/>
    <w:rsid w:val="003570CF"/>
    <w:rsid w:val="00382EB4"/>
    <w:rsid w:val="00396EF9"/>
    <w:rsid w:val="003A7F8B"/>
    <w:rsid w:val="003F0D69"/>
    <w:rsid w:val="00401BC4"/>
    <w:rsid w:val="004160B6"/>
    <w:rsid w:val="004171C9"/>
    <w:rsid w:val="00434483"/>
    <w:rsid w:val="00460A8A"/>
    <w:rsid w:val="0048001D"/>
    <w:rsid w:val="004928A9"/>
    <w:rsid w:val="004C0EF1"/>
    <w:rsid w:val="004D088A"/>
    <w:rsid w:val="004E72FA"/>
    <w:rsid w:val="004F089C"/>
    <w:rsid w:val="00552973"/>
    <w:rsid w:val="00566A9C"/>
    <w:rsid w:val="00573EA8"/>
    <w:rsid w:val="00576552"/>
    <w:rsid w:val="005766EA"/>
    <w:rsid w:val="005A2B13"/>
    <w:rsid w:val="00616944"/>
    <w:rsid w:val="006224F8"/>
    <w:rsid w:val="00623335"/>
    <w:rsid w:val="006572BE"/>
    <w:rsid w:val="00661A39"/>
    <w:rsid w:val="006664FB"/>
    <w:rsid w:val="00675805"/>
    <w:rsid w:val="0068314B"/>
    <w:rsid w:val="006B2132"/>
    <w:rsid w:val="006B26D2"/>
    <w:rsid w:val="006C5C3E"/>
    <w:rsid w:val="006D684B"/>
    <w:rsid w:val="0074678C"/>
    <w:rsid w:val="007544D5"/>
    <w:rsid w:val="00761A58"/>
    <w:rsid w:val="00764FC6"/>
    <w:rsid w:val="007A79FC"/>
    <w:rsid w:val="007A7EF8"/>
    <w:rsid w:val="00837A29"/>
    <w:rsid w:val="008462EC"/>
    <w:rsid w:val="008545A4"/>
    <w:rsid w:val="0086068D"/>
    <w:rsid w:val="008653A7"/>
    <w:rsid w:val="008A4E34"/>
    <w:rsid w:val="008B59F9"/>
    <w:rsid w:val="008C2607"/>
    <w:rsid w:val="008D22D2"/>
    <w:rsid w:val="00915423"/>
    <w:rsid w:val="00925A2A"/>
    <w:rsid w:val="009336EE"/>
    <w:rsid w:val="00944A75"/>
    <w:rsid w:val="00983CF1"/>
    <w:rsid w:val="009850C6"/>
    <w:rsid w:val="00985728"/>
    <w:rsid w:val="009B06F1"/>
    <w:rsid w:val="009B4A1C"/>
    <w:rsid w:val="009C525E"/>
    <w:rsid w:val="009D7630"/>
    <w:rsid w:val="009E19D1"/>
    <w:rsid w:val="00A64262"/>
    <w:rsid w:val="00A84C45"/>
    <w:rsid w:val="00B22D01"/>
    <w:rsid w:val="00B25F46"/>
    <w:rsid w:val="00B44785"/>
    <w:rsid w:val="00B8155B"/>
    <w:rsid w:val="00BA374E"/>
    <w:rsid w:val="00BB6193"/>
    <w:rsid w:val="00BF763F"/>
    <w:rsid w:val="00C065D4"/>
    <w:rsid w:val="00C353B4"/>
    <w:rsid w:val="00C7521E"/>
    <w:rsid w:val="00C82B11"/>
    <w:rsid w:val="00CB1D18"/>
    <w:rsid w:val="00D2427B"/>
    <w:rsid w:val="00D3787F"/>
    <w:rsid w:val="00D40230"/>
    <w:rsid w:val="00D4785A"/>
    <w:rsid w:val="00D9534F"/>
    <w:rsid w:val="00D9683E"/>
    <w:rsid w:val="00DA0813"/>
    <w:rsid w:val="00DB37D5"/>
    <w:rsid w:val="00DD3CED"/>
    <w:rsid w:val="00E115C2"/>
    <w:rsid w:val="00E509F5"/>
    <w:rsid w:val="00E73013"/>
    <w:rsid w:val="00EA6A9B"/>
    <w:rsid w:val="00EE7A7D"/>
    <w:rsid w:val="00F12103"/>
    <w:rsid w:val="00F34208"/>
    <w:rsid w:val="00F45A0D"/>
    <w:rsid w:val="00F463D9"/>
    <w:rsid w:val="00F550C5"/>
    <w:rsid w:val="00F743C6"/>
    <w:rsid w:val="00F825DA"/>
    <w:rsid w:val="00F977FD"/>
    <w:rsid w:val="00FA1422"/>
    <w:rsid w:val="00FB2FE0"/>
    <w:rsid w:val="00FD22DE"/>
    <w:rsid w:val="00FF03DA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99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  <w:style w:type="table" w:styleId="aa">
    <w:name w:val="Table Grid"/>
    <w:basedOn w:val="a1"/>
    <w:uiPriority w:val="59"/>
    <w:rsid w:val="00C353B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3142</Words>
  <Characters>1792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Ковтун Богдан Віталійович</cp:lastModifiedBy>
  <cp:revision>86</cp:revision>
  <cp:lastPrinted>2025-01-29T09:18:00Z</cp:lastPrinted>
  <dcterms:created xsi:type="dcterms:W3CDTF">2025-01-29T09:21:00Z</dcterms:created>
  <dcterms:modified xsi:type="dcterms:W3CDTF">2026-03-16T12:26:00Z</dcterms:modified>
</cp:coreProperties>
</file>