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135D1677"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bookmarkStart w:id="0" w:name="_Hlk218672820"/>
      <w:r w:rsidR="00221664" w:rsidRPr="00F5027D">
        <w:rPr>
          <w:b/>
          <w:color w:val="000000"/>
        </w:rPr>
        <w:t>Реагенти для лабораторних досліджень методом ПЛР</w:t>
      </w:r>
      <w:r w:rsidR="00221664" w:rsidRPr="00A871F4">
        <w:rPr>
          <w:b/>
          <w:color w:val="000000"/>
        </w:rPr>
        <w:t xml:space="preserve"> для Українського </w:t>
      </w:r>
      <w:proofErr w:type="spellStart"/>
      <w:r w:rsidR="00221664" w:rsidRPr="00A871F4">
        <w:rPr>
          <w:b/>
          <w:color w:val="000000"/>
        </w:rPr>
        <w:t>Референс</w:t>
      </w:r>
      <w:proofErr w:type="spellEnd"/>
      <w:r w:rsidR="00221664" w:rsidRPr="00A871F4">
        <w:rPr>
          <w:b/>
          <w:color w:val="000000"/>
        </w:rPr>
        <w:t>-центру з клінічної лабораторної діагностики та метрології:</w:t>
      </w:r>
      <w:r w:rsidR="00221664">
        <w:rPr>
          <w:b/>
          <w:color w:val="000000"/>
        </w:rPr>
        <w:t xml:space="preserve"> </w:t>
      </w:r>
      <w:r w:rsidR="00221664" w:rsidRPr="00F5027D">
        <w:rPr>
          <w:b/>
          <w:color w:val="000000"/>
        </w:rPr>
        <w:t>1. Набір реагентів для якісної діагностики гепатиту В методом ПЛР в реальному часі  (100 тестів);</w:t>
      </w:r>
      <w:r w:rsidR="00221664">
        <w:rPr>
          <w:b/>
          <w:color w:val="000000"/>
        </w:rPr>
        <w:t xml:space="preserve"> </w:t>
      </w:r>
      <w:r w:rsidR="00221664" w:rsidRPr="00F5027D">
        <w:rPr>
          <w:b/>
          <w:color w:val="000000"/>
        </w:rPr>
        <w:t>2. Набір реагентів для кількісної діагностики гепатиту В методом ПЛР у реальному часі (100 тестів);</w:t>
      </w:r>
      <w:r w:rsidR="00221664">
        <w:rPr>
          <w:b/>
          <w:color w:val="000000"/>
        </w:rPr>
        <w:t xml:space="preserve"> </w:t>
      </w:r>
      <w:r w:rsidR="00221664" w:rsidRPr="00F5027D">
        <w:rPr>
          <w:b/>
          <w:color w:val="000000"/>
        </w:rPr>
        <w:t>3. Набір реагентів для якісної діагностики гепатиту С методом ПЛР у реальному часі (100 тестів);</w:t>
      </w:r>
      <w:r w:rsidR="00221664">
        <w:rPr>
          <w:b/>
          <w:color w:val="000000"/>
        </w:rPr>
        <w:t xml:space="preserve"> </w:t>
      </w:r>
      <w:r w:rsidR="00221664" w:rsidRPr="00F5027D">
        <w:rPr>
          <w:b/>
          <w:color w:val="000000"/>
        </w:rPr>
        <w:t>4. Набір реагентів для кількісної діагностики гепатиту С методом ПЛР у реальному часі (100 тестів);</w:t>
      </w:r>
      <w:r w:rsidR="00221664">
        <w:rPr>
          <w:b/>
          <w:color w:val="000000"/>
        </w:rPr>
        <w:t xml:space="preserve"> </w:t>
      </w:r>
      <w:r w:rsidR="00221664" w:rsidRPr="00F5027D">
        <w:rPr>
          <w:b/>
          <w:color w:val="000000"/>
        </w:rPr>
        <w:t>5. Набір реагентів для діагностики вірусу гепатиту G (HGV) (50 тестів) методом ПЛР в реальному часі;</w:t>
      </w:r>
      <w:r w:rsidR="00221664">
        <w:rPr>
          <w:b/>
          <w:color w:val="000000"/>
        </w:rPr>
        <w:t xml:space="preserve"> </w:t>
      </w:r>
      <w:r w:rsidR="00221664" w:rsidRPr="00F5027D">
        <w:rPr>
          <w:b/>
          <w:color w:val="000000"/>
        </w:rPr>
        <w:t>6. Набір реагентів для кількісної діагностики вірусів JС/BK,  методом ПЛР у реальному часі (100 тестів);</w:t>
      </w:r>
      <w:r w:rsidR="00221664">
        <w:rPr>
          <w:b/>
          <w:color w:val="000000"/>
        </w:rPr>
        <w:t xml:space="preserve"> </w:t>
      </w:r>
      <w:r w:rsidR="00221664" w:rsidRPr="00F5027D">
        <w:rPr>
          <w:b/>
          <w:color w:val="000000"/>
        </w:rPr>
        <w:t xml:space="preserve">7. Набір реагентів для кількісної діагностики </w:t>
      </w:r>
      <w:proofErr w:type="spellStart"/>
      <w:r w:rsidR="00221664" w:rsidRPr="00F5027D">
        <w:rPr>
          <w:b/>
          <w:color w:val="000000"/>
        </w:rPr>
        <w:t>Парвовірусу</w:t>
      </w:r>
      <w:proofErr w:type="spellEnd"/>
      <w:r w:rsidR="00221664" w:rsidRPr="00F5027D">
        <w:rPr>
          <w:b/>
          <w:color w:val="000000"/>
        </w:rPr>
        <w:t xml:space="preserve"> В19, методом ПЛР у реальному часі (50 тестів);</w:t>
      </w:r>
      <w:r w:rsidR="00221664">
        <w:rPr>
          <w:b/>
          <w:color w:val="000000"/>
        </w:rPr>
        <w:t xml:space="preserve"> </w:t>
      </w:r>
      <w:r w:rsidR="00221664" w:rsidRPr="00F5027D">
        <w:rPr>
          <w:b/>
          <w:color w:val="000000"/>
        </w:rPr>
        <w:t>8. Набір реагентів для якісної діагностики вірусу простого герпесу (HSV)1/2 типів, методом ПЛР у реальному часі (100 тестів);</w:t>
      </w:r>
      <w:r w:rsidR="00221664">
        <w:rPr>
          <w:b/>
          <w:color w:val="000000"/>
        </w:rPr>
        <w:t xml:space="preserve"> </w:t>
      </w:r>
      <w:r w:rsidR="00221664" w:rsidRPr="00F5027D">
        <w:rPr>
          <w:b/>
          <w:color w:val="000000"/>
        </w:rPr>
        <w:t xml:space="preserve">9. Набір реагентів для якісної діагностики </w:t>
      </w:r>
      <w:proofErr w:type="spellStart"/>
      <w:r w:rsidR="00221664" w:rsidRPr="00F5027D">
        <w:rPr>
          <w:b/>
          <w:color w:val="000000"/>
        </w:rPr>
        <w:t>Toxoplasma</w:t>
      </w:r>
      <w:proofErr w:type="spellEnd"/>
      <w:r w:rsidR="00221664" w:rsidRPr="00F5027D">
        <w:rPr>
          <w:b/>
          <w:color w:val="000000"/>
        </w:rPr>
        <w:t xml:space="preserve"> </w:t>
      </w:r>
      <w:proofErr w:type="spellStart"/>
      <w:r w:rsidR="00221664" w:rsidRPr="00F5027D">
        <w:rPr>
          <w:b/>
          <w:color w:val="000000"/>
        </w:rPr>
        <w:t>gondii</w:t>
      </w:r>
      <w:proofErr w:type="spellEnd"/>
      <w:r w:rsidR="00221664" w:rsidRPr="00F5027D">
        <w:rPr>
          <w:b/>
          <w:color w:val="000000"/>
        </w:rPr>
        <w:t>, методом ПЛР у реальному часі</w:t>
      </w:r>
      <w:r w:rsidR="00221664" w:rsidRPr="00D305E4">
        <w:rPr>
          <w:b/>
          <w:color w:val="000000"/>
        </w:rPr>
        <w:t xml:space="preserve">; </w:t>
      </w:r>
      <w:r w:rsidR="00221664" w:rsidRPr="003C756C">
        <w:rPr>
          <w:b/>
          <w:color w:val="000000"/>
        </w:rPr>
        <w:t xml:space="preserve"> або е</w:t>
      </w:r>
      <w:r w:rsidR="00221664">
        <w:rPr>
          <w:b/>
          <w:color w:val="000000"/>
        </w:rPr>
        <w:t>квівалент</w:t>
      </w:r>
      <w:r w:rsidR="00221664" w:rsidRPr="00A74D3B">
        <w:rPr>
          <w:b/>
          <w:color w:val="000000"/>
        </w:rPr>
        <w:t xml:space="preserve"> - код ДК 021:2015 – 33690000-3 лікарські засоби різні.</w:t>
      </w:r>
      <w:bookmarkEnd w:id="0"/>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342"/>
        <w:gridCol w:w="760"/>
        <w:gridCol w:w="709"/>
        <w:gridCol w:w="1676"/>
        <w:gridCol w:w="4047"/>
      </w:tblGrid>
      <w:tr w:rsidR="002C0EF4" w:rsidRPr="00D658D4" w14:paraId="268A28A3" w14:textId="77777777" w:rsidTr="00221664">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3342"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760"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709"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4047"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221664" w14:paraId="1C4677FA" w14:textId="77777777" w:rsidTr="00221664">
        <w:trPr>
          <w:trHeight w:val="930"/>
        </w:trPr>
        <w:tc>
          <w:tcPr>
            <w:tcW w:w="468" w:type="dxa"/>
            <w:shd w:val="clear" w:color="auto" w:fill="auto"/>
            <w:vAlign w:val="center"/>
          </w:tcPr>
          <w:p w14:paraId="2D9FF2A9" w14:textId="491764B4" w:rsidR="00221664" w:rsidRDefault="00221664" w:rsidP="00221664">
            <w:pPr>
              <w:jc w:val="center"/>
              <w:rPr>
                <w:sz w:val="22"/>
                <w:szCs w:val="22"/>
              </w:rPr>
            </w:pPr>
            <w:r>
              <w:rPr>
                <w:sz w:val="20"/>
                <w:szCs w:val="20"/>
              </w:rPr>
              <w:t>1</w:t>
            </w:r>
          </w:p>
        </w:tc>
        <w:tc>
          <w:tcPr>
            <w:tcW w:w="3342" w:type="dxa"/>
            <w:shd w:val="clear" w:color="auto" w:fill="auto"/>
            <w:hideMark/>
          </w:tcPr>
          <w:p w14:paraId="6C2D131C" w14:textId="7C137B63" w:rsidR="00221664" w:rsidRPr="00067397" w:rsidRDefault="00221664" w:rsidP="00221664">
            <w:r w:rsidRPr="00BD2916">
              <w:t>Набір реагентів для якісної діагностики гепатиту В методом ПЛР в реальному часі  (100 тестів)</w:t>
            </w:r>
          </w:p>
        </w:tc>
        <w:tc>
          <w:tcPr>
            <w:tcW w:w="760" w:type="dxa"/>
            <w:shd w:val="clear" w:color="auto" w:fill="auto"/>
            <w:noWrap/>
            <w:hideMark/>
          </w:tcPr>
          <w:p w14:paraId="18431196" w14:textId="1BE63640" w:rsidR="00221664" w:rsidRPr="005E71B3" w:rsidRDefault="00221664" w:rsidP="00221664">
            <w:pPr>
              <w:jc w:val="center"/>
            </w:pPr>
            <w:r w:rsidRPr="0051611D">
              <w:t>набір</w:t>
            </w:r>
          </w:p>
        </w:tc>
        <w:tc>
          <w:tcPr>
            <w:tcW w:w="709" w:type="dxa"/>
            <w:shd w:val="clear" w:color="auto" w:fill="auto"/>
            <w:noWrap/>
            <w:hideMark/>
          </w:tcPr>
          <w:p w14:paraId="60065712" w14:textId="693AD4F9" w:rsidR="00221664" w:rsidRPr="005E71B3" w:rsidRDefault="00221664" w:rsidP="00221664">
            <w:pPr>
              <w:jc w:val="center"/>
            </w:pPr>
            <w:r w:rsidRPr="0051611D">
              <w:t>21</w:t>
            </w:r>
          </w:p>
        </w:tc>
        <w:tc>
          <w:tcPr>
            <w:tcW w:w="1676" w:type="dxa"/>
            <w:shd w:val="clear" w:color="auto" w:fill="auto"/>
            <w:hideMark/>
          </w:tcPr>
          <w:p w14:paraId="6E47347D" w14:textId="5305CBA2" w:rsidR="00221664" w:rsidRDefault="00221664" w:rsidP="00221664">
            <w:pPr>
              <w:rPr>
                <w:sz w:val="20"/>
                <w:szCs w:val="20"/>
              </w:rPr>
            </w:pPr>
            <w:r w:rsidRPr="00F84350">
              <w:t>33690000-3 Лікарські засоби різні</w:t>
            </w:r>
          </w:p>
        </w:tc>
        <w:tc>
          <w:tcPr>
            <w:tcW w:w="4047" w:type="dxa"/>
            <w:shd w:val="clear" w:color="auto" w:fill="auto"/>
            <w:vAlign w:val="center"/>
            <w:hideMark/>
          </w:tcPr>
          <w:p w14:paraId="3CB58F47" w14:textId="34336FB5" w:rsidR="00221664" w:rsidRPr="00221664" w:rsidRDefault="00221664" w:rsidP="00221664">
            <w:r w:rsidRPr="00221664">
              <w:t>48219 ВІЛ-1/Вірус гепатиту C/Вірус гепатиту В нуклеїнова кислота IVD, реагент</w:t>
            </w:r>
          </w:p>
        </w:tc>
      </w:tr>
      <w:tr w:rsidR="00221664" w14:paraId="3DB5686D" w14:textId="77777777" w:rsidTr="00221664">
        <w:trPr>
          <w:trHeight w:val="930"/>
        </w:trPr>
        <w:tc>
          <w:tcPr>
            <w:tcW w:w="468" w:type="dxa"/>
            <w:shd w:val="clear" w:color="auto" w:fill="auto"/>
            <w:vAlign w:val="center"/>
          </w:tcPr>
          <w:p w14:paraId="21CC4DDC" w14:textId="288377EA" w:rsidR="00221664" w:rsidRDefault="00221664" w:rsidP="00221664">
            <w:pPr>
              <w:jc w:val="center"/>
              <w:rPr>
                <w:sz w:val="20"/>
                <w:szCs w:val="20"/>
              </w:rPr>
            </w:pPr>
            <w:r>
              <w:rPr>
                <w:sz w:val="20"/>
                <w:szCs w:val="20"/>
              </w:rPr>
              <w:t>2</w:t>
            </w:r>
          </w:p>
        </w:tc>
        <w:tc>
          <w:tcPr>
            <w:tcW w:w="3342" w:type="dxa"/>
            <w:shd w:val="clear" w:color="auto" w:fill="auto"/>
          </w:tcPr>
          <w:p w14:paraId="35D3C60B" w14:textId="245CDEFE" w:rsidR="00221664" w:rsidRPr="00067397" w:rsidRDefault="00221664" w:rsidP="00221664">
            <w:r w:rsidRPr="00BD2916">
              <w:t>Набір реагентів для кількісної діагностики гепатиту В методом ПЛР у реальному часі (100 тестів)</w:t>
            </w:r>
          </w:p>
        </w:tc>
        <w:tc>
          <w:tcPr>
            <w:tcW w:w="760" w:type="dxa"/>
            <w:shd w:val="clear" w:color="auto" w:fill="auto"/>
            <w:noWrap/>
          </w:tcPr>
          <w:p w14:paraId="186154A9" w14:textId="2ACE6DED" w:rsidR="00221664" w:rsidRPr="005E71B3" w:rsidRDefault="00221664" w:rsidP="00221664">
            <w:pPr>
              <w:jc w:val="center"/>
            </w:pPr>
            <w:r w:rsidRPr="0051611D">
              <w:t>набір</w:t>
            </w:r>
          </w:p>
        </w:tc>
        <w:tc>
          <w:tcPr>
            <w:tcW w:w="709" w:type="dxa"/>
            <w:shd w:val="clear" w:color="auto" w:fill="auto"/>
            <w:noWrap/>
          </w:tcPr>
          <w:p w14:paraId="68F9A7DE" w14:textId="7CD5A11C" w:rsidR="00221664" w:rsidRPr="005E71B3" w:rsidRDefault="00221664" w:rsidP="00221664">
            <w:pPr>
              <w:jc w:val="center"/>
            </w:pPr>
            <w:r w:rsidRPr="0051611D">
              <w:t>1</w:t>
            </w:r>
          </w:p>
        </w:tc>
        <w:tc>
          <w:tcPr>
            <w:tcW w:w="1676" w:type="dxa"/>
            <w:shd w:val="clear" w:color="auto" w:fill="auto"/>
          </w:tcPr>
          <w:p w14:paraId="4CA9CCA2" w14:textId="571C764E" w:rsidR="00221664" w:rsidRPr="00F84350" w:rsidRDefault="00221664" w:rsidP="00221664">
            <w:r w:rsidRPr="00E23D28">
              <w:t>33690000-3 Лікарські засоби різні</w:t>
            </w:r>
          </w:p>
        </w:tc>
        <w:tc>
          <w:tcPr>
            <w:tcW w:w="4047" w:type="dxa"/>
            <w:shd w:val="clear" w:color="auto" w:fill="auto"/>
            <w:vAlign w:val="center"/>
          </w:tcPr>
          <w:p w14:paraId="291C4CA7" w14:textId="2D86F9CE" w:rsidR="00221664" w:rsidRPr="00221664" w:rsidRDefault="00221664" w:rsidP="00221664">
            <w:r w:rsidRPr="00221664">
              <w:t>48219 ВІЛ-1/Вірус гепатиту C/Вірус гепатиту В нуклеїнова кислота IVD, реагент</w:t>
            </w:r>
          </w:p>
        </w:tc>
      </w:tr>
      <w:tr w:rsidR="00221664" w14:paraId="364AFF62" w14:textId="77777777" w:rsidTr="00221664">
        <w:trPr>
          <w:trHeight w:val="930"/>
        </w:trPr>
        <w:tc>
          <w:tcPr>
            <w:tcW w:w="468" w:type="dxa"/>
            <w:shd w:val="clear" w:color="auto" w:fill="auto"/>
            <w:vAlign w:val="center"/>
          </w:tcPr>
          <w:p w14:paraId="7077520B" w14:textId="3CEC63F5" w:rsidR="00221664" w:rsidRDefault="00221664" w:rsidP="00221664">
            <w:pPr>
              <w:jc w:val="center"/>
              <w:rPr>
                <w:sz w:val="20"/>
                <w:szCs w:val="20"/>
              </w:rPr>
            </w:pPr>
            <w:r>
              <w:rPr>
                <w:sz w:val="20"/>
                <w:szCs w:val="20"/>
              </w:rPr>
              <w:t>3</w:t>
            </w:r>
          </w:p>
        </w:tc>
        <w:tc>
          <w:tcPr>
            <w:tcW w:w="3342" w:type="dxa"/>
            <w:shd w:val="clear" w:color="auto" w:fill="auto"/>
          </w:tcPr>
          <w:p w14:paraId="2C937346" w14:textId="48592E83" w:rsidR="00221664" w:rsidRPr="00067397" w:rsidRDefault="00221664" w:rsidP="00221664">
            <w:r w:rsidRPr="00BD2916">
              <w:t>Набір реагентів для якісної діагностики гепатиту С методом ПЛР у реальному часі (100 тестів)</w:t>
            </w:r>
          </w:p>
        </w:tc>
        <w:tc>
          <w:tcPr>
            <w:tcW w:w="760" w:type="dxa"/>
            <w:shd w:val="clear" w:color="auto" w:fill="auto"/>
            <w:noWrap/>
          </w:tcPr>
          <w:p w14:paraId="2FBA00E6" w14:textId="5730F546" w:rsidR="00221664" w:rsidRPr="005E71B3" w:rsidRDefault="00221664" w:rsidP="00221664">
            <w:pPr>
              <w:jc w:val="center"/>
            </w:pPr>
            <w:r w:rsidRPr="0051611D">
              <w:t>набір</w:t>
            </w:r>
          </w:p>
        </w:tc>
        <w:tc>
          <w:tcPr>
            <w:tcW w:w="709" w:type="dxa"/>
            <w:shd w:val="clear" w:color="auto" w:fill="auto"/>
            <w:noWrap/>
          </w:tcPr>
          <w:p w14:paraId="0DC14170" w14:textId="526D96F7" w:rsidR="00221664" w:rsidRPr="005E71B3" w:rsidRDefault="00221664" w:rsidP="00221664">
            <w:pPr>
              <w:jc w:val="center"/>
            </w:pPr>
            <w:r w:rsidRPr="0051611D">
              <w:t>20</w:t>
            </w:r>
          </w:p>
        </w:tc>
        <w:tc>
          <w:tcPr>
            <w:tcW w:w="1676" w:type="dxa"/>
            <w:shd w:val="clear" w:color="auto" w:fill="auto"/>
          </w:tcPr>
          <w:p w14:paraId="49F81CE9" w14:textId="79F3786E" w:rsidR="00221664" w:rsidRPr="00F84350" w:rsidRDefault="00221664" w:rsidP="00221664">
            <w:r w:rsidRPr="00E23D28">
              <w:t>33690000-3 Лікарські засоби різні</w:t>
            </w:r>
          </w:p>
        </w:tc>
        <w:tc>
          <w:tcPr>
            <w:tcW w:w="4047" w:type="dxa"/>
            <w:shd w:val="clear" w:color="auto" w:fill="auto"/>
            <w:vAlign w:val="center"/>
          </w:tcPr>
          <w:p w14:paraId="4E79EB76" w14:textId="238E92DE" w:rsidR="00221664" w:rsidRPr="00221664" w:rsidRDefault="00221664" w:rsidP="00221664">
            <w:r w:rsidRPr="00221664">
              <w:t>48219 ВІЛ-1/Вірус гепатиту C/Вірус гепатиту В нуклеїнова кислота IVD, реагент</w:t>
            </w:r>
          </w:p>
        </w:tc>
      </w:tr>
      <w:tr w:rsidR="00221664" w14:paraId="71105552" w14:textId="77777777" w:rsidTr="00221664">
        <w:trPr>
          <w:trHeight w:val="930"/>
        </w:trPr>
        <w:tc>
          <w:tcPr>
            <w:tcW w:w="468" w:type="dxa"/>
            <w:shd w:val="clear" w:color="auto" w:fill="auto"/>
            <w:vAlign w:val="center"/>
          </w:tcPr>
          <w:p w14:paraId="7634338E" w14:textId="0D11943C" w:rsidR="00221664" w:rsidRDefault="00221664" w:rsidP="00221664">
            <w:pPr>
              <w:jc w:val="center"/>
              <w:rPr>
                <w:sz w:val="20"/>
                <w:szCs w:val="20"/>
              </w:rPr>
            </w:pPr>
            <w:r>
              <w:rPr>
                <w:sz w:val="20"/>
                <w:szCs w:val="20"/>
              </w:rPr>
              <w:t>4</w:t>
            </w:r>
          </w:p>
        </w:tc>
        <w:tc>
          <w:tcPr>
            <w:tcW w:w="3342" w:type="dxa"/>
            <w:shd w:val="clear" w:color="auto" w:fill="auto"/>
          </w:tcPr>
          <w:p w14:paraId="4BAAD070" w14:textId="3E4F8455" w:rsidR="00221664" w:rsidRPr="00067397" w:rsidRDefault="00221664" w:rsidP="00221664">
            <w:r w:rsidRPr="00BD2916">
              <w:t>Набір реагентів для кількісної діагностики гепатиту С методом ПЛР у реальному часі (100 тестів)</w:t>
            </w:r>
          </w:p>
        </w:tc>
        <w:tc>
          <w:tcPr>
            <w:tcW w:w="760" w:type="dxa"/>
            <w:shd w:val="clear" w:color="auto" w:fill="auto"/>
            <w:noWrap/>
          </w:tcPr>
          <w:p w14:paraId="730B2A48" w14:textId="6E830E70" w:rsidR="00221664" w:rsidRPr="005E71B3" w:rsidRDefault="00221664" w:rsidP="00221664">
            <w:pPr>
              <w:jc w:val="center"/>
            </w:pPr>
            <w:r w:rsidRPr="0051611D">
              <w:t>набір</w:t>
            </w:r>
          </w:p>
        </w:tc>
        <w:tc>
          <w:tcPr>
            <w:tcW w:w="709" w:type="dxa"/>
            <w:shd w:val="clear" w:color="auto" w:fill="auto"/>
            <w:noWrap/>
          </w:tcPr>
          <w:p w14:paraId="0E6204F2" w14:textId="58D2C3D0" w:rsidR="00221664" w:rsidRPr="005E71B3" w:rsidRDefault="00221664" w:rsidP="00221664">
            <w:pPr>
              <w:jc w:val="center"/>
            </w:pPr>
            <w:r w:rsidRPr="0051611D">
              <w:t>1</w:t>
            </w:r>
          </w:p>
        </w:tc>
        <w:tc>
          <w:tcPr>
            <w:tcW w:w="1676" w:type="dxa"/>
            <w:shd w:val="clear" w:color="auto" w:fill="auto"/>
          </w:tcPr>
          <w:p w14:paraId="616463E5" w14:textId="0C601BF6" w:rsidR="00221664" w:rsidRPr="00F84350" w:rsidRDefault="00221664" w:rsidP="00221664">
            <w:r w:rsidRPr="00E23D28">
              <w:t>33690000-3 Лікарські засоби різні</w:t>
            </w:r>
          </w:p>
        </w:tc>
        <w:tc>
          <w:tcPr>
            <w:tcW w:w="4047" w:type="dxa"/>
            <w:shd w:val="clear" w:color="auto" w:fill="auto"/>
            <w:vAlign w:val="center"/>
          </w:tcPr>
          <w:p w14:paraId="635939EE" w14:textId="69018F47" w:rsidR="00221664" w:rsidRPr="00221664" w:rsidRDefault="00221664" w:rsidP="00221664">
            <w:r w:rsidRPr="00221664">
              <w:t>48219 ВІЛ-1/Вірус гепатиту C/Вірус гепатиту В нуклеїнова кислота IVD, реагент</w:t>
            </w:r>
          </w:p>
        </w:tc>
      </w:tr>
      <w:tr w:rsidR="00221664" w14:paraId="2F321C42" w14:textId="77777777" w:rsidTr="00221664">
        <w:trPr>
          <w:trHeight w:val="930"/>
        </w:trPr>
        <w:tc>
          <w:tcPr>
            <w:tcW w:w="468" w:type="dxa"/>
            <w:shd w:val="clear" w:color="auto" w:fill="auto"/>
            <w:vAlign w:val="center"/>
          </w:tcPr>
          <w:p w14:paraId="4CF2E55E" w14:textId="5252DB7B" w:rsidR="00221664" w:rsidRDefault="00221664" w:rsidP="00221664">
            <w:pPr>
              <w:jc w:val="center"/>
              <w:rPr>
                <w:sz w:val="20"/>
                <w:szCs w:val="20"/>
              </w:rPr>
            </w:pPr>
            <w:r>
              <w:rPr>
                <w:sz w:val="20"/>
                <w:szCs w:val="20"/>
              </w:rPr>
              <w:t>5</w:t>
            </w:r>
          </w:p>
        </w:tc>
        <w:tc>
          <w:tcPr>
            <w:tcW w:w="3342" w:type="dxa"/>
            <w:shd w:val="clear" w:color="auto" w:fill="auto"/>
          </w:tcPr>
          <w:p w14:paraId="1D562CFA" w14:textId="5CDCA38A" w:rsidR="00221664" w:rsidRPr="00067397" w:rsidRDefault="00221664" w:rsidP="00221664">
            <w:r w:rsidRPr="00BD2916">
              <w:t>Набір реагентів для діагностики вірусу гепатиту G (HGV) (50 тестів) методом ПЛР в реальному часі</w:t>
            </w:r>
          </w:p>
        </w:tc>
        <w:tc>
          <w:tcPr>
            <w:tcW w:w="760" w:type="dxa"/>
            <w:shd w:val="clear" w:color="auto" w:fill="auto"/>
            <w:noWrap/>
          </w:tcPr>
          <w:p w14:paraId="0E0846E5" w14:textId="591EB802" w:rsidR="00221664" w:rsidRPr="005E71B3" w:rsidRDefault="00221664" w:rsidP="00221664">
            <w:pPr>
              <w:jc w:val="center"/>
            </w:pPr>
            <w:r w:rsidRPr="0051611D">
              <w:t>набір</w:t>
            </w:r>
          </w:p>
        </w:tc>
        <w:tc>
          <w:tcPr>
            <w:tcW w:w="709" w:type="dxa"/>
            <w:shd w:val="clear" w:color="auto" w:fill="auto"/>
            <w:noWrap/>
          </w:tcPr>
          <w:p w14:paraId="6E946B06" w14:textId="544412A9" w:rsidR="00221664" w:rsidRPr="005E71B3" w:rsidRDefault="00221664" w:rsidP="00221664">
            <w:pPr>
              <w:jc w:val="center"/>
            </w:pPr>
            <w:r w:rsidRPr="0051611D">
              <w:t>6</w:t>
            </w:r>
          </w:p>
        </w:tc>
        <w:tc>
          <w:tcPr>
            <w:tcW w:w="1676" w:type="dxa"/>
            <w:shd w:val="clear" w:color="auto" w:fill="auto"/>
          </w:tcPr>
          <w:p w14:paraId="4EDAA8FC" w14:textId="5E1D538E" w:rsidR="00221664" w:rsidRPr="00F84350" w:rsidRDefault="00221664" w:rsidP="00221664">
            <w:r w:rsidRPr="00E23D28">
              <w:t>33690000-3 Лікарські засоби різні</w:t>
            </w:r>
          </w:p>
        </w:tc>
        <w:tc>
          <w:tcPr>
            <w:tcW w:w="4047" w:type="dxa"/>
            <w:shd w:val="clear" w:color="auto" w:fill="auto"/>
            <w:vAlign w:val="center"/>
          </w:tcPr>
          <w:p w14:paraId="3591A34A" w14:textId="3AEAB2CC" w:rsidR="00221664" w:rsidRPr="00221664" w:rsidRDefault="00221664" w:rsidP="00221664">
            <w:r w:rsidRPr="00221664">
              <w:t xml:space="preserve">48428 Вірус гепатиту G, нуклеїнова кислота IVD (діагностика </w:t>
            </w:r>
            <w:proofErr w:type="spellStart"/>
            <w:r w:rsidRPr="00221664">
              <w:t>in</w:t>
            </w:r>
            <w:proofErr w:type="spellEnd"/>
            <w:r w:rsidRPr="00221664">
              <w:t xml:space="preserve"> </w:t>
            </w:r>
            <w:proofErr w:type="spellStart"/>
            <w:r w:rsidRPr="00221664">
              <w:t>vitro</w:t>
            </w:r>
            <w:proofErr w:type="spellEnd"/>
            <w:r w:rsidRPr="00221664">
              <w:t xml:space="preserve"> ), набір, аналіз нуклеїнових кислот</w:t>
            </w:r>
          </w:p>
        </w:tc>
      </w:tr>
      <w:tr w:rsidR="00221664" w14:paraId="7DB4B12E" w14:textId="77777777" w:rsidTr="00221664">
        <w:trPr>
          <w:trHeight w:val="930"/>
        </w:trPr>
        <w:tc>
          <w:tcPr>
            <w:tcW w:w="468" w:type="dxa"/>
            <w:shd w:val="clear" w:color="auto" w:fill="auto"/>
            <w:vAlign w:val="center"/>
          </w:tcPr>
          <w:p w14:paraId="169BF396" w14:textId="507A63DD" w:rsidR="00221664" w:rsidRPr="005E71B3" w:rsidRDefault="00221664" w:rsidP="00221664">
            <w:pPr>
              <w:jc w:val="center"/>
              <w:rPr>
                <w:color w:val="000000"/>
                <w:lang w:val="en-US"/>
              </w:rPr>
            </w:pPr>
            <w:r>
              <w:rPr>
                <w:sz w:val="20"/>
                <w:szCs w:val="20"/>
              </w:rPr>
              <w:t>6</w:t>
            </w:r>
          </w:p>
        </w:tc>
        <w:tc>
          <w:tcPr>
            <w:tcW w:w="3342" w:type="dxa"/>
            <w:shd w:val="clear" w:color="auto" w:fill="auto"/>
          </w:tcPr>
          <w:p w14:paraId="77DC83E0" w14:textId="5DF6E5DB" w:rsidR="00221664" w:rsidRPr="00067397" w:rsidRDefault="00221664" w:rsidP="00221664">
            <w:r w:rsidRPr="00BD2916">
              <w:t>Набір реагентів для кількісної діагностики вірусів JС/BK,  методом ПЛР у реальному часі (100 тестів)</w:t>
            </w:r>
          </w:p>
        </w:tc>
        <w:tc>
          <w:tcPr>
            <w:tcW w:w="760" w:type="dxa"/>
            <w:shd w:val="clear" w:color="auto" w:fill="auto"/>
            <w:noWrap/>
          </w:tcPr>
          <w:p w14:paraId="61BC2607" w14:textId="7F383E1B" w:rsidR="00221664" w:rsidRPr="005E71B3" w:rsidRDefault="00221664" w:rsidP="00221664">
            <w:pPr>
              <w:jc w:val="center"/>
            </w:pPr>
            <w:r w:rsidRPr="0051611D">
              <w:t>набір</w:t>
            </w:r>
          </w:p>
        </w:tc>
        <w:tc>
          <w:tcPr>
            <w:tcW w:w="709" w:type="dxa"/>
            <w:shd w:val="clear" w:color="auto" w:fill="auto"/>
            <w:noWrap/>
          </w:tcPr>
          <w:p w14:paraId="0A0BCBEA" w14:textId="23C72553" w:rsidR="00221664" w:rsidRPr="005E71B3" w:rsidRDefault="00221664" w:rsidP="00221664">
            <w:pPr>
              <w:jc w:val="center"/>
            </w:pPr>
            <w:r w:rsidRPr="0051611D">
              <w:t>2</w:t>
            </w:r>
          </w:p>
        </w:tc>
        <w:tc>
          <w:tcPr>
            <w:tcW w:w="1676" w:type="dxa"/>
            <w:shd w:val="clear" w:color="auto" w:fill="auto"/>
          </w:tcPr>
          <w:p w14:paraId="019A7CAB" w14:textId="7093E792" w:rsidR="00221664" w:rsidRPr="00E23D28" w:rsidRDefault="00221664" w:rsidP="00221664">
            <w:r w:rsidRPr="00800E5E">
              <w:t>33690000-3 Лікарські засоби різні</w:t>
            </w:r>
          </w:p>
        </w:tc>
        <w:tc>
          <w:tcPr>
            <w:tcW w:w="4047" w:type="dxa"/>
            <w:shd w:val="clear" w:color="auto" w:fill="auto"/>
            <w:vAlign w:val="center"/>
          </w:tcPr>
          <w:p w14:paraId="1EAD697D" w14:textId="41386092" w:rsidR="00221664" w:rsidRPr="00221664" w:rsidRDefault="00221664" w:rsidP="00221664">
            <w:r w:rsidRPr="00221664">
              <w:t>49840 Вірус JC (JCV), нуклеїнова кислота IVD (</w:t>
            </w:r>
            <w:proofErr w:type="spellStart"/>
            <w:r w:rsidRPr="00221664">
              <w:t>діагностикаin</w:t>
            </w:r>
            <w:proofErr w:type="spellEnd"/>
            <w:r w:rsidRPr="00221664">
              <w:t xml:space="preserve"> </w:t>
            </w:r>
            <w:proofErr w:type="spellStart"/>
            <w:r w:rsidRPr="00221664">
              <w:t>vitro</w:t>
            </w:r>
            <w:proofErr w:type="spellEnd"/>
            <w:r w:rsidRPr="00221664">
              <w:t xml:space="preserve">), набір, </w:t>
            </w:r>
            <w:proofErr w:type="spellStart"/>
            <w:r w:rsidRPr="00221664">
              <w:t>аналізнуклеїнових</w:t>
            </w:r>
            <w:proofErr w:type="spellEnd"/>
            <w:r w:rsidRPr="00221664">
              <w:t xml:space="preserve"> кислот;</w:t>
            </w:r>
          </w:p>
        </w:tc>
      </w:tr>
      <w:tr w:rsidR="00221664" w14:paraId="13E7C394" w14:textId="77777777" w:rsidTr="00221664">
        <w:trPr>
          <w:trHeight w:val="930"/>
        </w:trPr>
        <w:tc>
          <w:tcPr>
            <w:tcW w:w="468" w:type="dxa"/>
            <w:shd w:val="clear" w:color="auto" w:fill="auto"/>
            <w:vAlign w:val="center"/>
          </w:tcPr>
          <w:p w14:paraId="5A94456E" w14:textId="389D8F73" w:rsidR="00221664" w:rsidRPr="005E71B3" w:rsidRDefault="00221664" w:rsidP="00221664">
            <w:pPr>
              <w:jc w:val="center"/>
              <w:rPr>
                <w:color w:val="000000"/>
                <w:lang w:val="en-US"/>
              </w:rPr>
            </w:pPr>
            <w:r>
              <w:rPr>
                <w:sz w:val="20"/>
                <w:szCs w:val="20"/>
              </w:rPr>
              <w:t>7</w:t>
            </w:r>
          </w:p>
        </w:tc>
        <w:tc>
          <w:tcPr>
            <w:tcW w:w="3342" w:type="dxa"/>
            <w:shd w:val="clear" w:color="auto" w:fill="auto"/>
          </w:tcPr>
          <w:p w14:paraId="05387497" w14:textId="2DFF8433" w:rsidR="00221664" w:rsidRPr="00067397" w:rsidRDefault="00221664" w:rsidP="00221664">
            <w:r w:rsidRPr="00BD2916">
              <w:t xml:space="preserve">Набір реагентів для кількісної діагностики </w:t>
            </w:r>
            <w:proofErr w:type="spellStart"/>
            <w:r w:rsidRPr="00BD2916">
              <w:t>Парвовірусу</w:t>
            </w:r>
            <w:proofErr w:type="spellEnd"/>
            <w:r w:rsidRPr="00BD2916">
              <w:t xml:space="preserve"> В19, методом ПЛР у реальному часі (50 тестів)</w:t>
            </w:r>
          </w:p>
        </w:tc>
        <w:tc>
          <w:tcPr>
            <w:tcW w:w="760" w:type="dxa"/>
            <w:shd w:val="clear" w:color="auto" w:fill="auto"/>
            <w:noWrap/>
          </w:tcPr>
          <w:p w14:paraId="61DD8059" w14:textId="67FD4C75" w:rsidR="00221664" w:rsidRPr="005E71B3" w:rsidRDefault="00221664" w:rsidP="00221664">
            <w:pPr>
              <w:jc w:val="center"/>
            </w:pPr>
            <w:r w:rsidRPr="0051611D">
              <w:t>набір</w:t>
            </w:r>
          </w:p>
        </w:tc>
        <w:tc>
          <w:tcPr>
            <w:tcW w:w="709" w:type="dxa"/>
            <w:shd w:val="clear" w:color="auto" w:fill="auto"/>
            <w:noWrap/>
          </w:tcPr>
          <w:p w14:paraId="0991B8B7" w14:textId="580769F3" w:rsidR="00221664" w:rsidRPr="005E71B3" w:rsidRDefault="00221664" w:rsidP="00221664">
            <w:pPr>
              <w:jc w:val="center"/>
            </w:pPr>
            <w:r w:rsidRPr="0051611D">
              <w:t>3</w:t>
            </w:r>
          </w:p>
        </w:tc>
        <w:tc>
          <w:tcPr>
            <w:tcW w:w="1676" w:type="dxa"/>
            <w:shd w:val="clear" w:color="auto" w:fill="auto"/>
          </w:tcPr>
          <w:p w14:paraId="36680AEA" w14:textId="7527B084" w:rsidR="00221664" w:rsidRPr="00E23D28" w:rsidRDefault="00221664" w:rsidP="00221664">
            <w:r w:rsidRPr="00800E5E">
              <w:t>33690000-3 Лікарські засоби різні</w:t>
            </w:r>
          </w:p>
        </w:tc>
        <w:tc>
          <w:tcPr>
            <w:tcW w:w="4047" w:type="dxa"/>
            <w:shd w:val="clear" w:color="auto" w:fill="auto"/>
            <w:vAlign w:val="center"/>
          </w:tcPr>
          <w:p w14:paraId="507782F5" w14:textId="1285BBAC" w:rsidR="00221664" w:rsidRPr="00221664" w:rsidRDefault="00221664" w:rsidP="00221664">
            <w:r w:rsidRPr="00221664">
              <w:t xml:space="preserve">50152 </w:t>
            </w:r>
            <w:proofErr w:type="spellStart"/>
            <w:r w:rsidRPr="00221664">
              <w:t>Парвовірус</w:t>
            </w:r>
            <w:proofErr w:type="spellEnd"/>
            <w:r w:rsidRPr="00221664">
              <w:t xml:space="preserve"> B19,нуклеїнова кислота IVD (діагностика </w:t>
            </w:r>
            <w:proofErr w:type="spellStart"/>
            <w:r w:rsidRPr="00221664">
              <w:t>in</w:t>
            </w:r>
            <w:proofErr w:type="spellEnd"/>
            <w:r w:rsidRPr="00221664">
              <w:t xml:space="preserve"> </w:t>
            </w:r>
            <w:proofErr w:type="spellStart"/>
            <w:r w:rsidRPr="00221664">
              <w:t>vitro</w:t>
            </w:r>
            <w:proofErr w:type="spellEnd"/>
            <w:r w:rsidRPr="00221664">
              <w:t xml:space="preserve"> ), набір, аналіз нуклеїнових кислот</w:t>
            </w:r>
          </w:p>
        </w:tc>
      </w:tr>
      <w:tr w:rsidR="00221664" w14:paraId="3FE5EECA" w14:textId="77777777" w:rsidTr="00221664">
        <w:trPr>
          <w:trHeight w:val="930"/>
        </w:trPr>
        <w:tc>
          <w:tcPr>
            <w:tcW w:w="468" w:type="dxa"/>
            <w:shd w:val="clear" w:color="auto" w:fill="auto"/>
            <w:vAlign w:val="center"/>
          </w:tcPr>
          <w:p w14:paraId="480BB464" w14:textId="61C391BB" w:rsidR="00221664" w:rsidRPr="005E71B3" w:rsidRDefault="00221664" w:rsidP="00221664">
            <w:pPr>
              <w:jc w:val="center"/>
              <w:rPr>
                <w:color w:val="000000"/>
                <w:lang w:val="en-US"/>
              </w:rPr>
            </w:pPr>
            <w:r>
              <w:rPr>
                <w:sz w:val="20"/>
                <w:szCs w:val="20"/>
              </w:rPr>
              <w:t>8</w:t>
            </w:r>
          </w:p>
        </w:tc>
        <w:tc>
          <w:tcPr>
            <w:tcW w:w="3342" w:type="dxa"/>
            <w:shd w:val="clear" w:color="auto" w:fill="auto"/>
          </w:tcPr>
          <w:p w14:paraId="04143095" w14:textId="3656DFBB" w:rsidR="00221664" w:rsidRPr="00067397" w:rsidRDefault="00221664" w:rsidP="00221664">
            <w:r w:rsidRPr="00BD2916">
              <w:t xml:space="preserve">Набір реагентів для якісної діагностики вірусу простого герпесу (HSV)1/2 типів, </w:t>
            </w:r>
            <w:r w:rsidRPr="00BD2916">
              <w:lastRenderedPageBreak/>
              <w:t>методом ПЛР у реальному часі (100 тестів)</w:t>
            </w:r>
          </w:p>
        </w:tc>
        <w:tc>
          <w:tcPr>
            <w:tcW w:w="760" w:type="dxa"/>
            <w:shd w:val="clear" w:color="auto" w:fill="auto"/>
            <w:noWrap/>
          </w:tcPr>
          <w:p w14:paraId="159865D9" w14:textId="3DB543E9" w:rsidR="00221664" w:rsidRPr="005E71B3" w:rsidRDefault="00221664" w:rsidP="00221664">
            <w:pPr>
              <w:jc w:val="center"/>
            </w:pPr>
            <w:r w:rsidRPr="0051611D">
              <w:lastRenderedPageBreak/>
              <w:t>набір</w:t>
            </w:r>
          </w:p>
        </w:tc>
        <w:tc>
          <w:tcPr>
            <w:tcW w:w="709" w:type="dxa"/>
            <w:shd w:val="clear" w:color="auto" w:fill="auto"/>
            <w:noWrap/>
          </w:tcPr>
          <w:p w14:paraId="128805A2" w14:textId="53D9070C" w:rsidR="00221664" w:rsidRPr="005E71B3" w:rsidRDefault="00221664" w:rsidP="00221664">
            <w:pPr>
              <w:jc w:val="center"/>
            </w:pPr>
            <w:r w:rsidRPr="0051611D">
              <w:t>2</w:t>
            </w:r>
          </w:p>
        </w:tc>
        <w:tc>
          <w:tcPr>
            <w:tcW w:w="1676" w:type="dxa"/>
            <w:shd w:val="clear" w:color="auto" w:fill="auto"/>
          </w:tcPr>
          <w:p w14:paraId="074CDC7D" w14:textId="0EABA820" w:rsidR="00221664" w:rsidRPr="00E23D28" w:rsidRDefault="00221664" w:rsidP="00221664">
            <w:r w:rsidRPr="00800E5E">
              <w:t>33690000-3 Лікарські засоби різні</w:t>
            </w:r>
          </w:p>
        </w:tc>
        <w:tc>
          <w:tcPr>
            <w:tcW w:w="4047" w:type="dxa"/>
            <w:shd w:val="clear" w:color="auto" w:fill="auto"/>
            <w:vAlign w:val="center"/>
          </w:tcPr>
          <w:p w14:paraId="2AB36993" w14:textId="7A5B6996" w:rsidR="00221664" w:rsidRPr="00221664" w:rsidRDefault="00221664" w:rsidP="00221664">
            <w:r w:rsidRPr="00221664">
              <w:t>49539 Вірус простого герпесу 1 і 2 (HSV1 і 2), нуклеїнова кислота IVD (</w:t>
            </w:r>
            <w:proofErr w:type="spellStart"/>
            <w:r w:rsidRPr="00221664">
              <w:t>діагностикаin</w:t>
            </w:r>
            <w:proofErr w:type="spellEnd"/>
            <w:r w:rsidRPr="00221664">
              <w:t xml:space="preserve"> </w:t>
            </w:r>
            <w:proofErr w:type="spellStart"/>
            <w:r w:rsidRPr="00221664">
              <w:t>vitro</w:t>
            </w:r>
            <w:proofErr w:type="spellEnd"/>
            <w:r w:rsidRPr="00221664">
              <w:t>), реагент</w:t>
            </w:r>
          </w:p>
        </w:tc>
      </w:tr>
      <w:tr w:rsidR="00221664" w14:paraId="02C1F8D0" w14:textId="77777777" w:rsidTr="00221664">
        <w:trPr>
          <w:trHeight w:val="930"/>
        </w:trPr>
        <w:tc>
          <w:tcPr>
            <w:tcW w:w="468" w:type="dxa"/>
            <w:shd w:val="clear" w:color="auto" w:fill="auto"/>
            <w:vAlign w:val="center"/>
          </w:tcPr>
          <w:p w14:paraId="3FAA893D" w14:textId="26BA8FD9" w:rsidR="00221664" w:rsidRDefault="00221664" w:rsidP="00221664">
            <w:pPr>
              <w:jc w:val="center"/>
              <w:rPr>
                <w:color w:val="000000"/>
                <w:lang w:val="en-US"/>
              </w:rPr>
            </w:pPr>
            <w:r>
              <w:rPr>
                <w:sz w:val="20"/>
                <w:szCs w:val="20"/>
              </w:rPr>
              <w:t>9</w:t>
            </w:r>
          </w:p>
        </w:tc>
        <w:tc>
          <w:tcPr>
            <w:tcW w:w="3342" w:type="dxa"/>
            <w:shd w:val="clear" w:color="auto" w:fill="auto"/>
          </w:tcPr>
          <w:p w14:paraId="0C5FCB2B" w14:textId="38AAAF74" w:rsidR="00221664" w:rsidRPr="00067397" w:rsidRDefault="00221664" w:rsidP="00221664">
            <w:r w:rsidRPr="00BD2916">
              <w:t xml:space="preserve">Набір реагентів для якісної діагностики </w:t>
            </w:r>
            <w:proofErr w:type="spellStart"/>
            <w:r w:rsidRPr="00BD2916">
              <w:t>Toxoplasma</w:t>
            </w:r>
            <w:proofErr w:type="spellEnd"/>
            <w:r w:rsidRPr="00BD2916">
              <w:t xml:space="preserve"> </w:t>
            </w:r>
            <w:proofErr w:type="spellStart"/>
            <w:r w:rsidRPr="00BD2916">
              <w:t>gondii</w:t>
            </w:r>
            <w:proofErr w:type="spellEnd"/>
            <w:r w:rsidRPr="00BD2916">
              <w:t>, методом ПЛР у реальному часі</w:t>
            </w:r>
          </w:p>
        </w:tc>
        <w:tc>
          <w:tcPr>
            <w:tcW w:w="760" w:type="dxa"/>
            <w:shd w:val="clear" w:color="auto" w:fill="auto"/>
            <w:noWrap/>
          </w:tcPr>
          <w:p w14:paraId="5201FA93" w14:textId="66CFA9D9" w:rsidR="00221664" w:rsidRPr="005E71B3" w:rsidRDefault="00221664" w:rsidP="00221664">
            <w:pPr>
              <w:jc w:val="center"/>
            </w:pPr>
            <w:r w:rsidRPr="0051611D">
              <w:t>набір</w:t>
            </w:r>
          </w:p>
        </w:tc>
        <w:tc>
          <w:tcPr>
            <w:tcW w:w="709" w:type="dxa"/>
            <w:shd w:val="clear" w:color="auto" w:fill="auto"/>
            <w:noWrap/>
          </w:tcPr>
          <w:p w14:paraId="30F6BDF5" w14:textId="5BC47156" w:rsidR="00221664" w:rsidRPr="005E71B3" w:rsidRDefault="00221664" w:rsidP="00221664">
            <w:pPr>
              <w:jc w:val="center"/>
              <w:rPr>
                <w:color w:val="000000"/>
              </w:rPr>
            </w:pPr>
            <w:r w:rsidRPr="0051611D">
              <w:t>2</w:t>
            </w:r>
          </w:p>
        </w:tc>
        <w:tc>
          <w:tcPr>
            <w:tcW w:w="1676" w:type="dxa"/>
            <w:shd w:val="clear" w:color="auto" w:fill="auto"/>
          </w:tcPr>
          <w:p w14:paraId="04E230B5" w14:textId="6334C9C3" w:rsidR="00221664" w:rsidRPr="00800E5E" w:rsidRDefault="00221664" w:rsidP="00221664">
            <w:r w:rsidRPr="00511ACD">
              <w:t>33690000-3 Лікарські засоби різні</w:t>
            </w:r>
          </w:p>
        </w:tc>
        <w:tc>
          <w:tcPr>
            <w:tcW w:w="4047" w:type="dxa"/>
            <w:shd w:val="clear" w:color="auto" w:fill="auto"/>
            <w:vAlign w:val="center"/>
          </w:tcPr>
          <w:p w14:paraId="747334EA" w14:textId="1F630D92" w:rsidR="00221664" w:rsidRPr="00221664" w:rsidRDefault="00221664" w:rsidP="00221664">
            <w:r w:rsidRPr="00221664">
              <w:t xml:space="preserve">52431 Нуклеїнові кислоти токсоплазми IVD (діагностика </w:t>
            </w:r>
            <w:proofErr w:type="spellStart"/>
            <w:r w:rsidRPr="00221664">
              <w:t>in</w:t>
            </w:r>
            <w:proofErr w:type="spellEnd"/>
            <w:r w:rsidRPr="00221664">
              <w:t xml:space="preserve"> </w:t>
            </w:r>
            <w:proofErr w:type="spellStart"/>
            <w:r w:rsidRPr="00221664">
              <w:t>vitro</w:t>
            </w:r>
            <w:proofErr w:type="spellEnd"/>
            <w:r w:rsidRPr="00221664">
              <w:t xml:space="preserve"> ), реагент</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7B2A9CC8" w14:textId="77777777" w:rsidR="00221664" w:rsidRPr="00221664" w:rsidRDefault="00221664" w:rsidP="00221664">
      <w:pPr>
        <w:spacing w:before="240" w:after="240" w:line="256" w:lineRule="auto"/>
        <w:jc w:val="center"/>
        <w:rPr>
          <w:b/>
          <w:bCs/>
          <w:lang w:eastAsia="uk-UA"/>
        </w:rPr>
      </w:pPr>
      <w:r w:rsidRPr="00221664">
        <w:rPr>
          <w:b/>
          <w:bCs/>
          <w:lang w:eastAsia="uk-UA"/>
        </w:rPr>
        <w:t>Інформація про необхідні технічні, якісні та кількісні характеристики предмета закупівлі</w:t>
      </w:r>
    </w:p>
    <w:p w14:paraId="2CCDA96E" w14:textId="3B99B3E6" w:rsidR="00221664" w:rsidRPr="00221664" w:rsidRDefault="00221664" w:rsidP="00221664">
      <w:pPr>
        <w:spacing w:line="256" w:lineRule="auto"/>
        <w:ind w:firstLine="357"/>
        <w:jc w:val="both"/>
        <w:rPr>
          <w:lang w:eastAsia="en-US"/>
        </w:rPr>
      </w:pPr>
      <w:r w:rsidRPr="00221664">
        <w:rPr>
          <w:lang w:eastAsia="en-US"/>
        </w:rPr>
        <w:t>1.</w:t>
      </w:r>
      <w:r w:rsidR="009F1E67">
        <w:rPr>
          <w:lang w:eastAsia="en-US"/>
        </w:rPr>
        <w:t xml:space="preserve"> </w:t>
      </w:r>
      <w:r w:rsidRPr="00221664">
        <w:rPr>
          <w:lang w:eastAsia="en-US"/>
        </w:rPr>
        <w:t>До набору реагентів по визначенню кожного показника повинні входити всі необхідні реактиви відповідно до методики проведення аналізу.</w:t>
      </w:r>
    </w:p>
    <w:p w14:paraId="68E9B5B4" w14:textId="77777777" w:rsidR="00221664" w:rsidRPr="00221664" w:rsidRDefault="00221664" w:rsidP="00221664">
      <w:pPr>
        <w:spacing w:line="256" w:lineRule="auto"/>
        <w:ind w:right="-88" w:firstLine="425"/>
        <w:jc w:val="both"/>
      </w:pPr>
      <w:r w:rsidRPr="00221664">
        <w:rPr>
          <w:lang w:eastAsia="en-US"/>
        </w:rPr>
        <w:t xml:space="preserve">2. Реактиви повинні мати зручну форму для використання з мінімальним етапом підготовки, </w:t>
      </w:r>
      <w:r w:rsidRPr="00221664">
        <w:t xml:space="preserve">містити готові до використання суміші для економії часу постановки та забезпечення вищої точності аналізу і запобігання можливих механічних помилок. </w:t>
      </w:r>
    </w:p>
    <w:p w14:paraId="68ECA4F0" w14:textId="77777777" w:rsidR="00221664" w:rsidRPr="00221664" w:rsidRDefault="00221664" w:rsidP="00221664">
      <w:pPr>
        <w:spacing w:line="256" w:lineRule="auto"/>
        <w:ind w:right="-88" w:firstLine="357"/>
        <w:jc w:val="both"/>
        <w:rPr>
          <w:lang w:eastAsia="en-US"/>
        </w:rPr>
      </w:pPr>
      <w:r w:rsidRPr="00221664">
        <w:rPr>
          <w:lang w:eastAsia="en-US"/>
        </w:rPr>
        <w:t xml:space="preserve">3. Реактиви повинні мати повну комплектацію та бути сумісні із системою </w:t>
      </w:r>
      <w:proofErr w:type="spellStart"/>
      <w:r w:rsidRPr="00221664">
        <w:rPr>
          <w:lang w:eastAsia="en-US"/>
        </w:rPr>
        <w:t>детекції</w:t>
      </w:r>
      <w:proofErr w:type="spellEnd"/>
      <w:r w:rsidRPr="00221664">
        <w:rPr>
          <w:lang w:eastAsia="en-US"/>
        </w:rPr>
        <w:t xml:space="preserve"> продуктів ампліфікації </w:t>
      </w:r>
      <w:r w:rsidRPr="00221664">
        <w:rPr>
          <w:lang w:val="en-US" w:eastAsia="en-US"/>
        </w:rPr>
        <w:t>CFX</w:t>
      </w:r>
      <w:r w:rsidRPr="00221664">
        <w:rPr>
          <w:lang w:eastAsia="en-US"/>
        </w:rPr>
        <w:t xml:space="preserve"> 96 </w:t>
      </w:r>
      <w:r w:rsidRPr="00221664">
        <w:rPr>
          <w:lang w:val="en-US" w:eastAsia="en-US"/>
        </w:rPr>
        <w:t>BIO</w:t>
      </w:r>
      <w:r w:rsidRPr="00221664">
        <w:rPr>
          <w:lang w:eastAsia="en-US"/>
        </w:rPr>
        <w:t>-</w:t>
      </w:r>
      <w:r w:rsidRPr="00221664">
        <w:rPr>
          <w:lang w:val="en-US" w:eastAsia="en-US"/>
        </w:rPr>
        <w:t>RAD</w:t>
      </w:r>
      <w:r w:rsidRPr="00221664">
        <w:rPr>
          <w:lang w:eastAsia="en-US"/>
        </w:rPr>
        <w:t>.</w:t>
      </w:r>
    </w:p>
    <w:p w14:paraId="59807044" w14:textId="77777777" w:rsidR="00221664" w:rsidRPr="00221664" w:rsidRDefault="00221664" w:rsidP="00221664">
      <w:pPr>
        <w:spacing w:line="256" w:lineRule="auto"/>
        <w:ind w:right="-88" w:firstLine="357"/>
        <w:jc w:val="both"/>
        <w:rPr>
          <w:lang w:eastAsia="en-US"/>
        </w:rPr>
      </w:pPr>
      <w:r w:rsidRPr="00221664">
        <w:rPr>
          <w:lang w:eastAsia="en-US"/>
        </w:rPr>
        <w:t>4. При наявності браку реагентів або витратного матеріалу Продавець повинен гарантувати безкоштовну заміну товару не пізніше 30 днів.</w:t>
      </w:r>
    </w:p>
    <w:p w14:paraId="2F5FBBD1" w14:textId="77777777" w:rsidR="00221664" w:rsidRPr="00221664" w:rsidRDefault="00221664" w:rsidP="00221664">
      <w:pPr>
        <w:spacing w:line="256" w:lineRule="auto"/>
        <w:ind w:right="-88" w:firstLine="357"/>
        <w:jc w:val="both"/>
        <w:rPr>
          <w:lang w:eastAsia="en-US"/>
        </w:rPr>
      </w:pPr>
      <w:r w:rsidRPr="00221664">
        <w:rPr>
          <w:lang w:eastAsia="en-US"/>
        </w:rPr>
        <w:t>5.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06B515F9" w14:textId="77777777" w:rsidR="00221664" w:rsidRDefault="00221664" w:rsidP="00221664">
      <w:pPr>
        <w:spacing w:line="256" w:lineRule="auto"/>
        <w:ind w:firstLine="357"/>
        <w:jc w:val="both"/>
        <w:rPr>
          <w:color w:val="000000"/>
        </w:rPr>
      </w:pPr>
      <w:r w:rsidRPr="00221664">
        <w:rPr>
          <w:color w:val="000000"/>
          <w:lang w:eastAsia="en-US"/>
        </w:rPr>
        <w:t>6.</w:t>
      </w:r>
      <w:r w:rsidRPr="00221664">
        <w:rPr>
          <w:color w:val="000000"/>
        </w:rPr>
        <w:t xml:space="preserve"> Набори для ампліфікації та екстракції повинні бути одного виробника для уніфікації протоколів постановок аналізу, економії часу та фінансових ресурсів лабораторії.</w:t>
      </w:r>
    </w:p>
    <w:p w14:paraId="5980EA12" w14:textId="77777777" w:rsidR="009F1E67" w:rsidRDefault="009F1E67" w:rsidP="006D1FA5">
      <w:pPr>
        <w:spacing w:line="288" w:lineRule="auto"/>
        <w:ind w:firstLine="357"/>
        <w:rPr>
          <w:b/>
          <w:u w:val="single"/>
          <w:lang w:eastAsia="en-US"/>
        </w:rPr>
      </w:pPr>
    </w:p>
    <w:p w14:paraId="2E553F44" w14:textId="1B099409" w:rsidR="006D1FA5" w:rsidRPr="006D1FA5" w:rsidRDefault="006D1FA5" w:rsidP="006D1FA5">
      <w:pPr>
        <w:spacing w:line="288" w:lineRule="auto"/>
        <w:ind w:firstLine="357"/>
        <w:rPr>
          <w:b/>
          <w:u w:val="single"/>
          <w:lang w:eastAsia="en-US"/>
        </w:rPr>
      </w:pPr>
      <w:r w:rsidRPr="006D1FA5">
        <w:rPr>
          <w:b/>
          <w:u w:val="single"/>
          <w:lang w:eastAsia="en-US"/>
        </w:rPr>
        <w:t>Загальні вимоги :</w:t>
      </w:r>
    </w:p>
    <w:p w14:paraId="41A09559" w14:textId="77777777" w:rsidR="009F1E67" w:rsidRPr="009F1E67" w:rsidRDefault="009F1E67" w:rsidP="009F1E67">
      <w:pPr>
        <w:spacing w:line="256" w:lineRule="auto"/>
        <w:ind w:firstLine="357"/>
        <w:jc w:val="both"/>
        <w:rPr>
          <w:color w:val="000000"/>
        </w:rPr>
      </w:pPr>
      <w:r w:rsidRPr="009F1E67">
        <w:rPr>
          <w:color w:val="000000"/>
        </w:rPr>
        <w:t>1. Бути зареєстрованою в Україні або мати декларацію про відповідність та відповідати вимогам чинного законодавства щодо їх виробництва.</w:t>
      </w:r>
    </w:p>
    <w:p w14:paraId="488E44E2" w14:textId="031E8E16" w:rsidR="009F1E67" w:rsidRPr="009F1E67" w:rsidRDefault="009F1E67" w:rsidP="009F1E67">
      <w:pPr>
        <w:spacing w:line="256" w:lineRule="auto"/>
        <w:ind w:firstLine="357"/>
        <w:jc w:val="both"/>
        <w:rPr>
          <w:color w:val="000000"/>
          <w:lang w:val="ru-RU"/>
        </w:rPr>
      </w:pPr>
      <w:r>
        <w:rPr>
          <w:color w:val="000000"/>
        </w:rPr>
        <w:t>2</w:t>
      </w:r>
      <w:r w:rsidRPr="009F1E67">
        <w:rPr>
          <w:color w:val="000000"/>
        </w:rPr>
        <w:t>. Бути адаптованою до відповідного аналізатору</w:t>
      </w:r>
      <w:r w:rsidRPr="009F1E67">
        <w:rPr>
          <w:color w:val="000000"/>
          <w:lang w:val="ru-RU"/>
        </w:rPr>
        <w:t xml:space="preserve"> (</w:t>
      </w:r>
      <w:r w:rsidRPr="009F1E67">
        <w:rPr>
          <w:color w:val="000000"/>
          <w:lang w:val="en-US"/>
        </w:rPr>
        <w:t>CFX</w:t>
      </w:r>
      <w:r w:rsidRPr="009F1E67">
        <w:rPr>
          <w:color w:val="000000"/>
        </w:rPr>
        <w:t xml:space="preserve"> 96 </w:t>
      </w:r>
      <w:r w:rsidRPr="009F1E67">
        <w:rPr>
          <w:color w:val="000000"/>
          <w:lang w:val="en-US"/>
        </w:rPr>
        <w:t>BIO</w:t>
      </w:r>
      <w:r w:rsidRPr="009F1E67">
        <w:rPr>
          <w:color w:val="000000"/>
        </w:rPr>
        <w:t>-</w:t>
      </w:r>
      <w:r w:rsidRPr="009F1E67">
        <w:rPr>
          <w:color w:val="000000"/>
          <w:lang w:val="en-US"/>
        </w:rPr>
        <w:t>RAD</w:t>
      </w:r>
      <w:r w:rsidRPr="009F1E67">
        <w:rPr>
          <w:color w:val="000000"/>
          <w:lang w:val="ru-RU"/>
        </w:rPr>
        <w:t>)</w:t>
      </w:r>
    </w:p>
    <w:p w14:paraId="06E2E4F6" w14:textId="162B28EE" w:rsidR="006D1FA5" w:rsidRPr="009F1E67" w:rsidRDefault="009F1E67" w:rsidP="009F1E67">
      <w:pPr>
        <w:spacing w:line="256" w:lineRule="auto"/>
        <w:ind w:firstLine="357"/>
        <w:jc w:val="both"/>
        <w:rPr>
          <w:b/>
          <w:lang w:eastAsia="en-US"/>
        </w:rPr>
      </w:pPr>
      <w:r>
        <w:rPr>
          <w:color w:val="000000"/>
        </w:rPr>
        <w:t>3</w:t>
      </w:r>
      <w:r w:rsidRPr="009F1E67">
        <w:rPr>
          <w:color w:val="000000"/>
        </w:rPr>
        <w:t>. Мати зазначену на упаковці дату виробництва та термін придатності.</w:t>
      </w:r>
    </w:p>
    <w:p w14:paraId="497672B4" w14:textId="0B73652F" w:rsidR="006D1FA5" w:rsidRPr="006D1FA5" w:rsidRDefault="009F1E67" w:rsidP="006D1FA5">
      <w:pPr>
        <w:spacing w:line="264" w:lineRule="auto"/>
        <w:ind w:firstLine="357"/>
        <w:jc w:val="both"/>
        <w:rPr>
          <w:lang w:eastAsia="en-US"/>
        </w:rPr>
      </w:pPr>
      <w:r>
        <w:rPr>
          <w:lang w:eastAsia="en-US"/>
        </w:rPr>
        <w:t>4</w:t>
      </w:r>
      <w:r w:rsidR="006D1FA5" w:rsidRPr="006D1FA5">
        <w:rPr>
          <w:lang w:eastAsia="en-US"/>
        </w:rPr>
        <w:t>.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601B4C37" w14:textId="4E2A9A6F" w:rsidR="006D1FA5" w:rsidRPr="006D1FA5" w:rsidRDefault="009F1E67" w:rsidP="006D1FA5">
      <w:pPr>
        <w:spacing w:line="264" w:lineRule="auto"/>
        <w:ind w:firstLine="357"/>
        <w:jc w:val="both"/>
        <w:rPr>
          <w:lang w:eastAsia="en-US"/>
        </w:rPr>
      </w:pPr>
      <w:r>
        <w:rPr>
          <w:lang w:eastAsia="en-US"/>
        </w:rPr>
        <w:t>5</w:t>
      </w:r>
      <w:r w:rsidR="006D1FA5" w:rsidRPr="006D1FA5">
        <w:rPr>
          <w:lang w:eastAsia="en-US"/>
        </w:rPr>
        <w:t>. Постачатись не пізніше 3 днів з моменту подання заявки</w:t>
      </w:r>
      <w:r>
        <w:rPr>
          <w:lang w:eastAsia="en-US"/>
        </w:rPr>
        <w:t>.</w:t>
      </w:r>
    </w:p>
    <w:p w14:paraId="1247B83E" w14:textId="77777777" w:rsidR="006D1FA5" w:rsidRPr="006D1FA5" w:rsidRDefault="006D1FA5" w:rsidP="006D1FA5">
      <w:pPr>
        <w:spacing w:line="264" w:lineRule="auto"/>
        <w:ind w:firstLine="357"/>
        <w:jc w:val="both"/>
        <w:rPr>
          <w:lang w:eastAsia="en-US"/>
        </w:rPr>
      </w:pPr>
      <w:r w:rsidRPr="006D1FA5">
        <w:rPr>
          <w:lang w:eastAsia="en-US"/>
        </w:rPr>
        <w:t>7.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6473E954" w14:textId="77777777" w:rsidR="006D1FA5" w:rsidRPr="006D1FA5" w:rsidRDefault="006D1FA5" w:rsidP="006D1FA5">
      <w:pPr>
        <w:spacing w:line="264" w:lineRule="auto"/>
        <w:ind w:firstLine="357"/>
        <w:jc w:val="both"/>
        <w:rPr>
          <w:lang w:eastAsia="en-US"/>
        </w:rPr>
      </w:pPr>
      <w:r w:rsidRPr="006D1FA5">
        <w:rPr>
          <w:lang w:eastAsia="en-US"/>
        </w:rPr>
        <w:t>8. Мати термін придатності на момент поставки не менше 80% від передбаченого.</w:t>
      </w:r>
    </w:p>
    <w:p w14:paraId="4DCB2E4E" w14:textId="77777777" w:rsidR="006D1FA5" w:rsidRPr="006D1FA5" w:rsidRDefault="006D1FA5" w:rsidP="006D1FA5">
      <w:pPr>
        <w:spacing w:line="264" w:lineRule="auto"/>
        <w:ind w:firstLine="357"/>
        <w:jc w:val="both"/>
        <w:rPr>
          <w:lang w:eastAsia="en-US"/>
        </w:rPr>
      </w:pPr>
      <w:r w:rsidRPr="006D1FA5">
        <w:rPr>
          <w:lang w:eastAsia="en-US"/>
        </w:rPr>
        <w:t>9. Зберігатися та транспортуватися з дотриманням встановлених вимог до кожної позиції.</w:t>
      </w: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38570E95"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2" w:name="n36"/>
      <w:bookmarkStart w:id="3" w:name="n1149"/>
      <w:bookmarkEnd w:id="2"/>
      <w:bookmarkEnd w:id="3"/>
      <w:r w:rsidR="00153A4D" w:rsidRPr="00DB08EC">
        <w:rPr>
          <w:color w:val="000000"/>
        </w:rPr>
        <w:t xml:space="preserve"> склад</w:t>
      </w:r>
      <w:bookmarkStart w:id="4" w:name="_Hlk189123241"/>
      <w:r w:rsidR="00153A4D" w:rsidRPr="00DB08EC">
        <w:rPr>
          <w:color w:val="000000"/>
        </w:rPr>
        <w:t>ає</w:t>
      </w:r>
      <w:r w:rsidR="00153A4D">
        <w:rPr>
          <w:color w:val="000000"/>
        </w:rPr>
        <w:t xml:space="preserve">: </w:t>
      </w:r>
      <w:r w:rsidR="009F1E67">
        <w:rPr>
          <w:color w:val="000000"/>
        </w:rPr>
        <w:t>1 297 195,40</w:t>
      </w:r>
      <w:r w:rsidR="00153A4D" w:rsidRPr="00032B14">
        <w:rPr>
          <w:color w:val="000000"/>
        </w:rPr>
        <w:t xml:space="preserve"> </w:t>
      </w:r>
      <w:r w:rsidR="00153A4D">
        <w:rPr>
          <w:color w:val="000000"/>
        </w:rPr>
        <w:t>грн (</w:t>
      </w:r>
      <w:r w:rsidR="009F1E67">
        <w:rPr>
          <w:color w:val="000000"/>
        </w:rPr>
        <w:t>о</w:t>
      </w:r>
      <w:r w:rsidR="009F1E67" w:rsidRPr="009F1E67">
        <w:rPr>
          <w:color w:val="000000"/>
        </w:rPr>
        <w:t>дин мільйон двісті дев'яносто сім тисяч сто дев'яносто п'ять гривень 40 копійок</w:t>
      </w:r>
      <w:r w:rsidR="00153A4D">
        <w:rPr>
          <w:color w:val="000000"/>
        </w:rPr>
        <w:t xml:space="preserve">) </w:t>
      </w:r>
      <w:r w:rsidR="00153A4D" w:rsidRPr="00E63FC3">
        <w:rPr>
          <w:color w:val="000000"/>
        </w:rPr>
        <w:t>з ПДВ</w:t>
      </w:r>
      <w:r w:rsidR="00153A4D">
        <w:rPr>
          <w:color w:val="000000"/>
        </w:rPr>
        <w:t xml:space="preserve">; </w:t>
      </w:r>
    </w:p>
    <w:bookmarkEnd w:id="4"/>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9"/>
  </w:num>
  <w:num w:numId="3" w16cid:durableId="161971634">
    <w:abstractNumId w:val="4"/>
  </w:num>
  <w:num w:numId="4" w16cid:durableId="777723274">
    <w:abstractNumId w:val="7"/>
  </w:num>
  <w:num w:numId="5" w16cid:durableId="1973360045">
    <w:abstractNumId w:val="10"/>
  </w:num>
  <w:num w:numId="6" w16cid:durableId="1600212210">
    <w:abstractNumId w:val="12"/>
  </w:num>
  <w:num w:numId="7" w16cid:durableId="1111558931">
    <w:abstractNumId w:val="8"/>
  </w:num>
  <w:num w:numId="8" w16cid:durableId="1993025430">
    <w:abstractNumId w:val="3"/>
  </w:num>
  <w:num w:numId="9" w16cid:durableId="1051997008">
    <w:abstractNumId w:val="13"/>
  </w:num>
  <w:num w:numId="10" w16cid:durableId="2084914609">
    <w:abstractNumId w:val="5"/>
  </w:num>
  <w:num w:numId="11" w16cid:durableId="2145002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185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5240148">
    <w:abstractNumId w:val="1"/>
  </w:num>
  <w:num w:numId="14" w16cid:durableId="38857179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D77BB"/>
    <w:rsid w:val="000E7329"/>
    <w:rsid w:val="00122D50"/>
    <w:rsid w:val="00153A4D"/>
    <w:rsid w:val="001F36E4"/>
    <w:rsid w:val="00221664"/>
    <w:rsid w:val="00293C3D"/>
    <w:rsid w:val="002A270A"/>
    <w:rsid w:val="002C0EF4"/>
    <w:rsid w:val="002E61D3"/>
    <w:rsid w:val="00303542"/>
    <w:rsid w:val="00304EA4"/>
    <w:rsid w:val="00312AE5"/>
    <w:rsid w:val="003247E4"/>
    <w:rsid w:val="00343E0D"/>
    <w:rsid w:val="00371AF5"/>
    <w:rsid w:val="0039040B"/>
    <w:rsid w:val="003D027E"/>
    <w:rsid w:val="003E0B13"/>
    <w:rsid w:val="003E1C77"/>
    <w:rsid w:val="003F08E8"/>
    <w:rsid w:val="003F29C6"/>
    <w:rsid w:val="00416597"/>
    <w:rsid w:val="004432B0"/>
    <w:rsid w:val="00493A71"/>
    <w:rsid w:val="004C00B2"/>
    <w:rsid w:val="004C4509"/>
    <w:rsid w:val="004E3803"/>
    <w:rsid w:val="0052468D"/>
    <w:rsid w:val="00577FCD"/>
    <w:rsid w:val="005B2B42"/>
    <w:rsid w:val="005C22AE"/>
    <w:rsid w:val="005E71B3"/>
    <w:rsid w:val="005E77A2"/>
    <w:rsid w:val="005F5AA5"/>
    <w:rsid w:val="00613F0A"/>
    <w:rsid w:val="00677D49"/>
    <w:rsid w:val="006D1FA5"/>
    <w:rsid w:val="007018F6"/>
    <w:rsid w:val="00765CDB"/>
    <w:rsid w:val="00785DFB"/>
    <w:rsid w:val="007B270E"/>
    <w:rsid w:val="007E3784"/>
    <w:rsid w:val="00813661"/>
    <w:rsid w:val="008304E5"/>
    <w:rsid w:val="00884943"/>
    <w:rsid w:val="008874B2"/>
    <w:rsid w:val="008E1B80"/>
    <w:rsid w:val="00922F04"/>
    <w:rsid w:val="00930A00"/>
    <w:rsid w:val="009570AE"/>
    <w:rsid w:val="00965B84"/>
    <w:rsid w:val="00981353"/>
    <w:rsid w:val="00984C0B"/>
    <w:rsid w:val="009F1E67"/>
    <w:rsid w:val="00A029A4"/>
    <w:rsid w:val="00A053B7"/>
    <w:rsid w:val="00A57A4B"/>
    <w:rsid w:val="00A63421"/>
    <w:rsid w:val="00A94428"/>
    <w:rsid w:val="00AB71C4"/>
    <w:rsid w:val="00AC2EE3"/>
    <w:rsid w:val="00AC6A2A"/>
    <w:rsid w:val="00AD2904"/>
    <w:rsid w:val="00AE19AF"/>
    <w:rsid w:val="00B36CE4"/>
    <w:rsid w:val="00B41697"/>
    <w:rsid w:val="00BA46E9"/>
    <w:rsid w:val="00BE178A"/>
    <w:rsid w:val="00C20D96"/>
    <w:rsid w:val="00C40464"/>
    <w:rsid w:val="00C56739"/>
    <w:rsid w:val="00C86040"/>
    <w:rsid w:val="00C97895"/>
    <w:rsid w:val="00CA7EE5"/>
    <w:rsid w:val="00CC136D"/>
    <w:rsid w:val="00CD2FE3"/>
    <w:rsid w:val="00CE064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A0140"/>
    <w:rsid w:val="00EC5E50"/>
    <w:rsid w:val="00ED30A3"/>
    <w:rsid w:val="00ED42E0"/>
    <w:rsid w:val="00EE2441"/>
    <w:rsid w:val="00EF5D4D"/>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2</Pages>
  <Words>3806</Words>
  <Characters>2170</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74</cp:revision>
  <cp:lastPrinted>2025-01-20T07:48:00Z</cp:lastPrinted>
  <dcterms:created xsi:type="dcterms:W3CDTF">2025-01-30T07:30:00Z</dcterms:created>
  <dcterms:modified xsi:type="dcterms:W3CDTF">2026-02-23T13:29:00Z</dcterms:modified>
</cp:coreProperties>
</file>