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606FC3DB"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304EA4" w:rsidRPr="00A871F4">
        <w:rPr>
          <w:b/>
          <w:color w:val="000000"/>
        </w:rPr>
        <w:t xml:space="preserve">Реагенти до </w:t>
      </w:r>
      <w:proofErr w:type="spellStart"/>
      <w:r w:rsidR="00304EA4" w:rsidRPr="00A871F4">
        <w:rPr>
          <w:b/>
          <w:color w:val="000000"/>
        </w:rPr>
        <w:t>електрохемілюмінесцентного</w:t>
      </w:r>
      <w:proofErr w:type="spellEnd"/>
      <w:r w:rsidR="00304EA4" w:rsidRPr="00A871F4">
        <w:rPr>
          <w:b/>
          <w:color w:val="000000"/>
        </w:rPr>
        <w:t xml:space="preserve"> аналізатору "</w:t>
      </w:r>
      <w:proofErr w:type="spellStart"/>
      <w:r w:rsidR="00304EA4" w:rsidRPr="00A871F4">
        <w:rPr>
          <w:b/>
          <w:color w:val="000000"/>
        </w:rPr>
        <w:t>Cobas</w:t>
      </w:r>
      <w:proofErr w:type="spellEnd"/>
      <w:r w:rsidR="00304EA4" w:rsidRPr="00A871F4">
        <w:rPr>
          <w:b/>
          <w:color w:val="000000"/>
        </w:rPr>
        <w:t xml:space="preserve"> е 411" (закрита система) для Українського </w:t>
      </w:r>
      <w:proofErr w:type="spellStart"/>
      <w:r w:rsidR="00304EA4" w:rsidRPr="00A871F4">
        <w:rPr>
          <w:b/>
          <w:color w:val="000000"/>
        </w:rPr>
        <w:t>Референс</w:t>
      </w:r>
      <w:proofErr w:type="spellEnd"/>
      <w:r w:rsidR="00304EA4" w:rsidRPr="00A871F4">
        <w:rPr>
          <w:b/>
          <w:color w:val="000000"/>
        </w:rPr>
        <w:t>-центру з клінічної лабораторної діагностики та метрології:</w:t>
      </w:r>
      <w:r w:rsidR="00304EA4">
        <w:rPr>
          <w:b/>
          <w:color w:val="000000"/>
        </w:rPr>
        <w:t xml:space="preserve"> </w:t>
      </w:r>
      <w:r w:rsidR="00304EA4" w:rsidRPr="00D305E4">
        <w:rPr>
          <w:b/>
          <w:color w:val="000000"/>
        </w:rPr>
        <w:t xml:space="preserve">1. </w:t>
      </w:r>
      <w:proofErr w:type="spellStart"/>
      <w:r w:rsidR="00304EA4" w:rsidRPr="00D305E4">
        <w:rPr>
          <w:b/>
          <w:color w:val="000000"/>
        </w:rPr>
        <w:t>Імуноаналіз</w:t>
      </w:r>
      <w:proofErr w:type="spellEnd"/>
      <w:r w:rsidR="00304EA4" w:rsidRPr="00D305E4">
        <w:rPr>
          <w:b/>
          <w:color w:val="000000"/>
        </w:rPr>
        <w:t xml:space="preserve"> </w:t>
      </w:r>
      <w:proofErr w:type="spellStart"/>
      <w:r w:rsidR="00304EA4" w:rsidRPr="00D305E4">
        <w:rPr>
          <w:b/>
          <w:color w:val="000000"/>
        </w:rPr>
        <w:t>Elecsys</w:t>
      </w:r>
      <w:proofErr w:type="spellEnd"/>
      <w:r w:rsidR="00304EA4" w:rsidRPr="00D305E4">
        <w:rPr>
          <w:b/>
          <w:color w:val="000000"/>
        </w:rPr>
        <w:t xml:space="preserve"> для кількісного визначення ракового антигену 125 II (CA 125 ІІ), 100 тестів, для </w:t>
      </w:r>
      <w:proofErr w:type="spellStart"/>
      <w:r w:rsidR="00304EA4" w:rsidRPr="00D305E4">
        <w:rPr>
          <w:b/>
          <w:color w:val="000000"/>
        </w:rPr>
        <w:t>cobas</w:t>
      </w:r>
      <w:proofErr w:type="spellEnd"/>
      <w:r w:rsidR="00304EA4" w:rsidRPr="00D305E4">
        <w:rPr>
          <w:b/>
          <w:color w:val="000000"/>
        </w:rPr>
        <w:t xml:space="preserve"> e 411/601/602; 2. Набір ІІ для калібрування тесту для кількісного визначення ракового антигену 125 II (CA 125 ІІ), 2 × 2 × 1 мл (</w:t>
      </w:r>
      <w:proofErr w:type="spellStart"/>
      <w:r w:rsidR="00304EA4" w:rsidRPr="00D305E4">
        <w:rPr>
          <w:b/>
          <w:color w:val="000000"/>
        </w:rPr>
        <w:t>mL</w:t>
      </w:r>
      <w:proofErr w:type="spellEnd"/>
      <w:r w:rsidR="00304EA4" w:rsidRPr="00D305E4">
        <w:rPr>
          <w:b/>
          <w:color w:val="000000"/>
        </w:rPr>
        <w:t xml:space="preserve">), для </w:t>
      </w:r>
      <w:proofErr w:type="spellStart"/>
      <w:r w:rsidR="00304EA4" w:rsidRPr="00D305E4">
        <w:rPr>
          <w:b/>
          <w:color w:val="000000"/>
        </w:rPr>
        <w:t>cobas</w:t>
      </w:r>
      <w:proofErr w:type="spellEnd"/>
      <w:r w:rsidR="00304EA4" w:rsidRPr="00D305E4">
        <w:rPr>
          <w:b/>
          <w:color w:val="000000"/>
        </w:rPr>
        <w:t xml:space="preserve"> e; 3. </w:t>
      </w:r>
      <w:proofErr w:type="spellStart"/>
      <w:r w:rsidR="00304EA4" w:rsidRPr="00D305E4">
        <w:rPr>
          <w:b/>
          <w:color w:val="000000"/>
        </w:rPr>
        <w:t>Імуноаналіз</w:t>
      </w:r>
      <w:proofErr w:type="spellEnd"/>
      <w:r w:rsidR="00304EA4" w:rsidRPr="00D305E4">
        <w:rPr>
          <w:b/>
          <w:color w:val="000000"/>
        </w:rPr>
        <w:t xml:space="preserve"> </w:t>
      </w:r>
      <w:proofErr w:type="spellStart"/>
      <w:r w:rsidR="00304EA4" w:rsidRPr="00D305E4">
        <w:rPr>
          <w:b/>
          <w:color w:val="000000"/>
        </w:rPr>
        <w:t>Elecsys</w:t>
      </w:r>
      <w:proofErr w:type="spellEnd"/>
      <w:r w:rsidR="00304EA4" w:rsidRPr="00D305E4">
        <w:rPr>
          <w:b/>
          <w:color w:val="000000"/>
        </w:rPr>
        <w:t xml:space="preserve"> для кількісного визначення інсуліну, 100 тестів, для </w:t>
      </w:r>
      <w:proofErr w:type="spellStart"/>
      <w:r w:rsidR="00304EA4" w:rsidRPr="00D305E4">
        <w:rPr>
          <w:b/>
          <w:color w:val="000000"/>
        </w:rPr>
        <w:t>cobas</w:t>
      </w:r>
      <w:proofErr w:type="spellEnd"/>
      <w:r w:rsidR="00304EA4" w:rsidRPr="00D305E4">
        <w:rPr>
          <w:b/>
          <w:color w:val="000000"/>
        </w:rPr>
        <w:t xml:space="preserve"> e 411/601/602; 4. Набір для калібрування тесту для кількісного визначення інсуліну, 2 × 2 × 1 мл (</w:t>
      </w:r>
      <w:proofErr w:type="spellStart"/>
      <w:r w:rsidR="00304EA4" w:rsidRPr="00D305E4">
        <w:rPr>
          <w:b/>
          <w:color w:val="000000"/>
        </w:rPr>
        <w:t>mL</w:t>
      </w:r>
      <w:proofErr w:type="spellEnd"/>
      <w:r w:rsidR="00304EA4" w:rsidRPr="00D305E4">
        <w:rPr>
          <w:b/>
          <w:color w:val="000000"/>
        </w:rPr>
        <w:t xml:space="preserve">), для </w:t>
      </w:r>
      <w:proofErr w:type="spellStart"/>
      <w:r w:rsidR="00304EA4" w:rsidRPr="00D305E4">
        <w:rPr>
          <w:b/>
          <w:color w:val="000000"/>
        </w:rPr>
        <w:t>cobas</w:t>
      </w:r>
      <w:proofErr w:type="spellEnd"/>
      <w:r w:rsidR="00304EA4" w:rsidRPr="00D305E4">
        <w:rPr>
          <w:b/>
          <w:color w:val="000000"/>
        </w:rPr>
        <w:t xml:space="preserve"> e; 5. Набір реагентів </w:t>
      </w:r>
      <w:proofErr w:type="spellStart"/>
      <w:r w:rsidR="00304EA4" w:rsidRPr="00D305E4">
        <w:rPr>
          <w:b/>
          <w:color w:val="000000"/>
        </w:rPr>
        <w:t>Elecsys</w:t>
      </w:r>
      <w:proofErr w:type="spellEnd"/>
      <w:r w:rsidR="00304EA4" w:rsidRPr="00D305E4">
        <w:rPr>
          <w:b/>
          <w:color w:val="000000"/>
        </w:rPr>
        <w:t xml:space="preserve"> для якісного визначення антитіл до T-</w:t>
      </w:r>
      <w:proofErr w:type="spellStart"/>
      <w:r w:rsidR="00304EA4" w:rsidRPr="00D305E4">
        <w:rPr>
          <w:b/>
          <w:color w:val="000000"/>
        </w:rPr>
        <w:t>лімфотропного</w:t>
      </w:r>
      <w:proofErr w:type="spellEnd"/>
      <w:r w:rsidR="00304EA4" w:rsidRPr="00D305E4">
        <w:rPr>
          <w:b/>
          <w:color w:val="000000"/>
        </w:rPr>
        <w:t xml:space="preserve"> вірусу людини типу I та II (HTLV-I/II); 6. Контроль </w:t>
      </w:r>
      <w:proofErr w:type="spellStart"/>
      <w:r w:rsidR="00304EA4" w:rsidRPr="00D305E4">
        <w:rPr>
          <w:b/>
          <w:color w:val="000000"/>
        </w:rPr>
        <w:t>PreciControl</w:t>
      </w:r>
      <w:proofErr w:type="spellEnd"/>
      <w:r w:rsidR="00304EA4" w:rsidRPr="00D305E4">
        <w:rPr>
          <w:b/>
          <w:color w:val="000000"/>
        </w:rPr>
        <w:t xml:space="preserve"> для якісного визначення антитіл до </w:t>
      </w:r>
      <w:proofErr w:type="spellStart"/>
      <w:r w:rsidR="00304EA4" w:rsidRPr="00D305E4">
        <w:rPr>
          <w:b/>
          <w:color w:val="000000"/>
        </w:rPr>
        <w:t>Tлімфотропного</w:t>
      </w:r>
      <w:proofErr w:type="spellEnd"/>
      <w:r w:rsidR="00304EA4" w:rsidRPr="00D305E4">
        <w:rPr>
          <w:b/>
          <w:color w:val="000000"/>
        </w:rPr>
        <w:t xml:space="preserve"> вірусу людини типу I та II (HTLV-I/II); 7. Контроль </w:t>
      </w:r>
      <w:proofErr w:type="spellStart"/>
      <w:r w:rsidR="00304EA4" w:rsidRPr="00D305E4">
        <w:rPr>
          <w:b/>
          <w:color w:val="000000"/>
        </w:rPr>
        <w:t>PreciControl</w:t>
      </w:r>
      <w:proofErr w:type="spellEnd"/>
      <w:r w:rsidR="00304EA4" w:rsidRPr="00D305E4">
        <w:rPr>
          <w:b/>
          <w:color w:val="000000"/>
        </w:rPr>
        <w:t xml:space="preserve"> Універсал; 8. Контроль </w:t>
      </w:r>
      <w:proofErr w:type="spellStart"/>
      <w:r w:rsidR="00304EA4" w:rsidRPr="00D305E4">
        <w:rPr>
          <w:b/>
          <w:color w:val="000000"/>
        </w:rPr>
        <w:t>PreciControl</w:t>
      </w:r>
      <w:proofErr w:type="spellEnd"/>
      <w:r w:rsidR="00304EA4" w:rsidRPr="00D305E4">
        <w:rPr>
          <w:b/>
          <w:color w:val="000000"/>
        </w:rPr>
        <w:t xml:space="preserve"> </w:t>
      </w:r>
      <w:proofErr w:type="spellStart"/>
      <w:r w:rsidR="00304EA4" w:rsidRPr="00D305E4">
        <w:rPr>
          <w:b/>
          <w:color w:val="000000"/>
        </w:rPr>
        <w:t>Варіа</w:t>
      </w:r>
      <w:proofErr w:type="spellEnd"/>
      <w:r w:rsidR="00304EA4" w:rsidRPr="00D305E4">
        <w:rPr>
          <w:b/>
          <w:color w:val="000000"/>
        </w:rPr>
        <w:t xml:space="preserve"> (</w:t>
      </w:r>
      <w:proofErr w:type="spellStart"/>
      <w:r w:rsidR="00304EA4" w:rsidRPr="00D305E4">
        <w:rPr>
          <w:b/>
          <w:color w:val="000000"/>
        </w:rPr>
        <w:t>Varia</w:t>
      </w:r>
      <w:proofErr w:type="spellEnd"/>
      <w:r w:rsidR="00304EA4" w:rsidRPr="00D305E4">
        <w:rPr>
          <w:b/>
          <w:color w:val="000000"/>
        </w:rPr>
        <w:t>), 2 × 2 × 3 мл (</w:t>
      </w:r>
      <w:proofErr w:type="spellStart"/>
      <w:r w:rsidR="00304EA4" w:rsidRPr="00D305E4">
        <w:rPr>
          <w:b/>
          <w:color w:val="000000"/>
        </w:rPr>
        <w:t>mL</w:t>
      </w:r>
      <w:proofErr w:type="spellEnd"/>
      <w:r w:rsidR="00304EA4" w:rsidRPr="00D305E4">
        <w:rPr>
          <w:b/>
          <w:color w:val="000000"/>
        </w:rPr>
        <w:t xml:space="preserve">), для </w:t>
      </w:r>
      <w:proofErr w:type="spellStart"/>
      <w:r w:rsidR="00304EA4" w:rsidRPr="00D305E4">
        <w:rPr>
          <w:b/>
          <w:color w:val="000000"/>
        </w:rPr>
        <w:t>cobas</w:t>
      </w:r>
      <w:proofErr w:type="spellEnd"/>
      <w:r w:rsidR="00304EA4" w:rsidRPr="00D305E4">
        <w:rPr>
          <w:b/>
          <w:color w:val="000000"/>
        </w:rPr>
        <w:t xml:space="preserve"> e; 9. Контроль </w:t>
      </w:r>
      <w:proofErr w:type="spellStart"/>
      <w:r w:rsidR="00304EA4" w:rsidRPr="00D305E4">
        <w:rPr>
          <w:b/>
          <w:color w:val="000000"/>
        </w:rPr>
        <w:t>PreciControl</w:t>
      </w:r>
      <w:proofErr w:type="spellEnd"/>
      <w:r w:rsidR="00304EA4" w:rsidRPr="00D305E4">
        <w:rPr>
          <w:b/>
          <w:color w:val="000000"/>
        </w:rPr>
        <w:t xml:space="preserve"> </w:t>
      </w:r>
      <w:proofErr w:type="spellStart"/>
      <w:r w:rsidR="00304EA4" w:rsidRPr="00D305E4">
        <w:rPr>
          <w:b/>
          <w:color w:val="000000"/>
        </w:rPr>
        <w:t>МультиМаркер</w:t>
      </w:r>
      <w:proofErr w:type="spellEnd"/>
      <w:r w:rsidR="00304EA4" w:rsidRPr="00D305E4">
        <w:rPr>
          <w:b/>
          <w:color w:val="000000"/>
        </w:rPr>
        <w:t>, 2 × 3 × 2 мл (</w:t>
      </w:r>
      <w:proofErr w:type="spellStart"/>
      <w:r w:rsidR="00304EA4" w:rsidRPr="00D305E4">
        <w:rPr>
          <w:b/>
          <w:color w:val="000000"/>
        </w:rPr>
        <w:t>mL</w:t>
      </w:r>
      <w:proofErr w:type="spellEnd"/>
      <w:r w:rsidR="00304EA4" w:rsidRPr="00D305E4">
        <w:rPr>
          <w:b/>
          <w:color w:val="000000"/>
        </w:rPr>
        <w:t xml:space="preserve">), для </w:t>
      </w:r>
      <w:proofErr w:type="spellStart"/>
      <w:r w:rsidR="00304EA4" w:rsidRPr="00D305E4">
        <w:rPr>
          <w:b/>
          <w:color w:val="000000"/>
        </w:rPr>
        <w:t>cobas</w:t>
      </w:r>
      <w:proofErr w:type="spellEnd"/>
      <w:r w:rsidR="00304EA4" w:rsidRPr="00D305E4">
        <w:rPr>
          <w:b/>
          <w:color w:val="000000"/>
        </w:rPr>
        <w:t xml:space="preserve"> e; 10. Контроль </w:t>
      </w:r>
      <w:proofErr w:type="spellStart"/>
      <w:r w:rsidR="00304EA4" w:rsidRPr="00D305E4">
        <w:rPr>
          <w:b/>
          <w:color w:val="000000"/>
        </w:rPr>
        <w:t>PreciControl</w:t>
      </w:r>
      <w:proofErr w:type="spellEnd"/>
      <w:r w:rsidR="00304EA4" w:rsidRPr="00D305E4">
        <w:rPr>
          <w:b/>
          <w:color w:val="000000"/>
        </w:rPr>
        <w:t xml:space="preserve"> </w:t>
      </w:r>
      <w:proofErr w:type="spellStart"/>
      <w:r w:rsidR="00304EA4" w:rsidRPr="00D305E4">
        <w:rPr>
          <w:b/>
          <w:color w:val="000000"/>
        </w:rPr>
        <w:t>ТироАБ</w:t>
      </w:r>
      <w:proofErr w:type="spellEnd"/>
      <w:r w:rsidR="00304EA4" w:rsidRPr="00D305E4">
        <w:rPr>
          <w:b/>
          <w:color w:val="000000"/>
        </w:rPr>
        <w:t xml:space="preserve"> (</w:t>
      </w:r>
      <w:proofErr w:type="spellStart"/>
      <w:r w:rsidR="00304EA4" w:rsidRPr="00D305E4">
        <w:rPr>
          <w:b/>
          <w:color w:val="000000"/>
        </w:rPr>
        <w:t>ThyroAB</w:t>
      </w:r>
      <w:proofErr w:type="spellEnd"/>
      <w:r w:rsidR="00304EA4" w:rsidRPr="00D305E4">
        <w:rPr>
          <w:b/>
          <w:color w:val="000000"/>
        </w:rPr>
        <w:t>), 2 × 2 × 2 мл (</w:t>
      </w:r>
      <w:proofErr w:type="spellStart"/>
      <w:r w:rsidR="00304EA4" w:rsidRPr="00D305E4">
        <w:rPr>
          <w:b/>
          <w:color w:val="000000"/>
        </w:rPr>
        <w:t>mL</w:t>
      </w:r>
      <w:proofErr w:type="spellEnd"/>
      <w:r w:rsidR="00304EA4" w:rsidRPr="00D305E4">
        <w:rPr>
          <w:b/>
          <w:color w:val="000000"/>
        </w:rPr>
        <w:t xml:space="preserve">), для </w:t>
      </w:r>
      <w:proofErr w:type="spellStart"/>
      <w:r w:rsidR="00304EA4" w:rsidRPr="00D305E4">
        <w:rPr>
          <w:b/>
          <w:color w:val="000000"/>
        </w:rPr>
        <w:t>cobas</w:t>
      </w:r>
      <w:proofErr w:type="spellEnd"/>
      <w:r w:rsidR="00304EA4" w:rsidRPr="00D305E4">
        <w:rPr>
          <w:b/>
          <w:color w:val="000000"/>
        </w:rPr>
        <w:t xml:space="preserve"> e; 11. Контроль </w:t>
      </w:r>
      <w:proofErr w:type="spellStart"/>
      <w:r w:rsidR="00304EA4" w:rsidRPr="00D305E4">
        <w:rPr>
          <w:b/>
          <w:color w:val="000000"/>
        </w:rPr>
        <w:t>PreciControl</w:t>
      </w:r>
      <w:proofErr w:type="spellEnd"/>
      <w:r w:rsidR="00304EA4" w:rsidRPr="00D305E4">
        <w:rPr>
          <w:b/>
          <w:color w:val="000000"/>
        </w:rPr>
        <w:t xml:space="preserve"> Ріст, 2 × 2 × 3 мл (ml), для </w:t>
      </w:r>
      <w:proofErr w:type="spellStart"/>
      <w:r w:rsidR="00304EA4" w:rsidRPr="00D305E4">
        <w:rPr>
          <w:b/>
          <w:color w:val="000000"/>
        </w:rPr>
        <w:t>cobas</w:t>
      </w:r>
      <w:proofErr w:type="spellEnd"/>
      <w:r w:rsidR="00304EA4" w:rsidRPr="00D305E4">
        <w:rPr>
          <w:b/>
          <w:color w:val="000000"/>
        </w:rPr>
        <w:t xml:space="preserve"> e; 12. Контроль </w:t>
      </w:r>
      <w:proofErr w:type="spellStart"/>
      <w:r w:rsidR="00304EA4" w:rsidRPr="00D305E4">
        <w:rPr>
          <w:b/>
          <w:color w:val="000000"/>
        </w:rPr>
        <w:t>PreciControl</w:t>
      </w:r>
      <w:proofErr w:type="spellEnd"/>
      <w:r w:rsidR="00304EA4" w:rsidRPr="00D305E4">
        <w:rPr>
          <w:b/>
          <w:color w:val="000000"/>
        </w:rPr>
        <w:t xml:space="preserve"> для визначення </w:t>
      </w:r>
      <w:proofErr w:type="spellStart"/>
      <w:r w:rsidR="00304EA4" w:rsidRPr="00D305E4">
        <w:rPr>
          <w:b/>
          <w:color w:val="000000"/>
        </w:rPr>
        <w:t>онкомаркерів</w:t>
      </w:r>
      <w:proofErr w:type="spellEnd"/>
      <w:r w:rsidR="00304EA4" w:rsidRPr="00D305E4">
        <w:rPr>
          <w:b/>
          <w:color w:val="000000"/>
        </w:rPr>
        <w:t xml:space="preserve">; 13. Набір реагентів </w:t>
      </w:r>
      <w:proofErr w:type="spellStart"/>
      <w:r w:rsidR="00304EA4" w:rsidRPr="00D305E4">
        <w:rPr>
          <w:b/>
          <w:color w:val="000000"/>
        </w:rPr>
        <w:t>Elecsys</w:t>
      </w:r>
      <w:proofErr w:type="spellEnd"/>
      <w:r w:rsidR="00304EA4" w:rsidRPr="00D305E4">
        <w:rPr>
          <w:b/>
          <w:color w:val="000000"/>
        </w:rPr>
        <w:t xml:space="preserve"> для якісного визначення поверхневого антигену вірусу гепатиту В II (</w:t>
      </w:r>
      <w:proofErr w:type="spellStart"/>
      <w:r w:rsidR="00304EA4" w:rsidRPr="00D305E4">
        <w:rPr>
          <w:b/>
          <w:color w:val="000000"/>
        </w:rPr>
        <w:t>HBsAg</w:t>
      </w:r>
      <w:proofErr w:type="spellEnd"/>
      <w:r w:rsidR="00304EA4" w:rsidRPr="00D305E4">
        <w:rPr>
          <w:b/>
          <w:color w:val="000000"/>
        </w:rPr>
        <w:t xml:space="preserve"> II); 14. Контроль </w:t>
      </w:r>
      <w:proofErr w:type="spellStart"/>
      <w:r w:rsidR="00304EA4" w:rsidRPr="00D305E4">
        <w:rPr>
          <w:b/>
          <w:color w:val="000000"/>
        </w:rPr>
        <w:t>PreciControl</w:t>
      </w:r>
      <w:proofErr w:type="spellEnd"/>
      <w:r w:rsidR="00304EA4" w:rsidRPr="00D305E4">
        <w:rPr>
          <w:b/>
          <w:color w:val="000000"/>
        </w:rPr>
        <w:t xml:space="preserve"> для якісного визначення поверхневого антигену вірусу гепатиту В II (</w:t>
      </w:r>
      <w:proofErr w:type="spellStart"/>
      <w:r w:rsidR="00304EA4" w:rsidRPr="00D305E4">
        <w:rPr>
          <w:b/>
          <w:color w:val="000000"/>
        </w:rPr>
        <w:t>HBsAg</w:t>
      </w:r>
      <w:proofErr w:type="spellEnd"/>
      <w:r w:rsidR="00304EA4" w:rsidRPr="00D305E4">
        <w:rPr>
          <w:b/>
          <w:color w:val="000000"/>
        </w:rPr>
        <w:t xml:space="preserve"> II); </w:t>
      </w:r>
      <w:r w:rsidR="00304EA4" w:rsidRPr="003C756C">
        <w:rPr>
          <w:b/>
          <w:color w:val="000000"/>
        </w:rPr>
        <w:t xml:space="preserve"> або е</w:t>
      </w:r>
      <w:r w:rsidR="00304EA4">
        <w:rPr>
          <w:b/>
          <w:color w:val="000000"/>
        </w:rPr>
        <w:t>квівалент</w:t>
      </w:r>
      <w:r w:rsidR="00304EA4" w:rsidRPr="00A74D3B">
        <w:rPr>
          <w:b/>
          <w:color w:val="000000"/>
        </w:rPr>
        <w:t xml:space="preserve"> - код ДК 021:2015 – 33690000-3 лікарські засоби різні.</w:t>
      </w:r>
      <w:bookmarkEnd w:id="0"/>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42"/>
        <w:gridCol w:w="3209"/>
        <w:gridCol w:w="760"/>
        <w:gridCol w:w="709"/>
        <w:gridCol w:w="1676"/>
        <w:gridCol w:w="4052"/>
      </w:tblGrid>
      <w:tr w:rsidR="002C0EF4" w:rsidRPr="00D658D4" w14:paraId="268A28A3" w14:textId="77777777" w:rsidTr="00304EA4">
        <w:trPr>
          <w:trHeight w:val="1665"/>
        </w:trPr>
        <w:tc>
          <w:tcPr>
            <w:tcW w:w="596" w:type="dxa"/>
            <w:gridSpan w:val="2"/>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209"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60"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709"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52"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304EA4" w14:paraId="1C4677FA" w14:textId="77777777" w:rsidTr="00304EA4">
        <w:trPr>
          <w:trHeight w:val="930"/>
        </w:trPr>
        <w:tc>
          <w:tcPr>
            <w:tcW w:w="454" w:type="dxa"/>
            <w:shd w:val="clear" w:color="auto" w:fill="auto"/>
            <w:vAlign w:val="center"/>
          </w:tcPr>
          <w:p w14:paraId="2D9FF2A9" w14:textId="491764B4" w:rsidR="00304EA4" w:rsidRDefault="00304EA4" w:rsidP="00304EA4">
            <w:pPr>
              <w:jc w:val="center"/>
              <w:rPr>
                <w:sz w:val="22"/>
                <w:szCs w:val="22"/>
              </w:rPr>
            </w:pPr>
            <w:r>
              <w:rPr>
                <w:sz w:val="20"/>
                <w:szCs w:val="20"/>
              </w:rPr>
              <w:t>1</w:t>
            </w:r>
          </w:p>
        </w:tc>
        <w:tc>
          <w:tcPr>
            <w:tcW w:w="3351" w:type="dxa"/>
            <w:gridSpan w:val="2"/>
            <w:shd w:val="clear" w:color="auto" w:fill="auto"/>
            <w:vAlign w:val="center"/>
            <w:hideMark/>
          </w:tcPr>
          <w:p w14:paraId="6C2D131C" w14:textId="1B171A15" w:rsidR="00304EA4" w:rsidRPr="00304EA4" w:rsidRDefault="00304EA4" w:rsidP="00304EA4">
            <w:proofErr w:type="spellStart"/>
            <w:r w:rsidRPr="00304EA4">
              <w:rPr>
                <w:color w:val="000000"/>
              </w:rPr>
              <w:t>Імуноаналіз</w:t>
            </w:r>
            <w:proofErr w:type="spellEnd"/>
            <w:r w:rsidRPr="00304EA4">
              <w:rPr>
                <w:color w:val="000000"/>
              </w:rPr>
              <w:t xml:space="preserve"> </w:t>
            </w:r>
            <w:proofErr w:type="spellStart"/>
            <w:r w:rsidRPr="00304EA4">
              <w:rPr>
                <w:color w:val="000000"/>
              </w:rPr>
              <w:t>Elecsys</w:t>
            </w:r>
            <w:proofErr w:type="spellEnd"/>
            <w:r w:rsidRPr="00304EA4">
              <w:rPr>
                <w:color w:val="000000"/>
              </w:rPr>
              <w:t xml:space="preserve"> для кількісного визначення ракового антигену 125 II (CA 125 ІІ), 100 тестів, для </w:t>
            </w:r>
            <w:proofErr w:type="spellStart"/>
            <w:r w:rsidRPr="00304EA4">
              <w:rPr>
                <w:color w:val="000000"/>
              </w:rPr>
              <w:t>cobas</w:t>
            </w:r>
            <w:proofErr w:type="spellEnd"/>
            <w:r w:rsidRPr="00304EA4">
              <w:rPr>
                <w:color w:val="000000"/>
              </w:rPr>
              <w:t xml:space="preserve"> e 411/601/602</w:t>
            </w:r>
          </w:p>
        </w:tc>
        <w:tc>
          <w:tcPr>
            <w:tcW w:w="760" w:type="dxa"/>
            <w:shd w:val="clear" w:color="auto" w:fill="auto"/>
            <w:noWrap/>
            <w:hideMark/>
          </w:tcPr>
          <w:p w14:paraId="18431196" w14:textId="7948618D" w:rsidR="00304EA4" w:rsidRPr="005E71B3" w:rsidRDefault="00304EA4" w:rsidP="00304EA4">
            <w:pPr>
              <w:jc w:val="center"/>
            </w:pPr>
            <w:r w:rsidRPr="008E6C9A">
              <w:t>набір</w:t>
            </w:r>
          </w:p>
        </w:tc>
        <w:tc>
          <w:tcPr>
            <w:tcW w:w="709" w:type="dxa"/>
            <w:shd w:val="clear" w:color="auto" w:fill="auto"/>
            <w:noWrap/>
            <w:hideMark/>
          </w:tcPr>
          <w:p w14:paraId="60065712" w14:textId="1155BC47" w:rsidR="00304EA4" w:rsidRPr="005E71B3" w:rsidRDefault="00304EA4" w:rsidP="00304EA4">
            <w:pPr>
              <w:jc w:val="center"/>
            </w:pPr>
            <w:r w:rsidRPr="008E6C9A">
              <w:t>2</w:t>
            </w:r>
          </w:p>
        </w:tc>
        <w:tc>
          <w:tcPr>
            <w:tcW w:w="1676" w:type="dxa"/>
            <w:shd w:val="clear" w:color="auto" w:fill="auto"/>
            <w:hideMark/>
          </w:tcPr>
          <w:p w14:paraId="6E47347D" w14:textId="5305CBA2" w:rsidR="00304EA4" w:rsidRDefault="00304EA4" w:rsidP="00304EA4">
            <w:pPr>
              <w:rPr>
                <w:sz w:val="20"/>
                <w:szCs w:val="20"/>
              </w:rPr>
            </w:pPr>
            <w:r w:rsidRPr="00F84350">
              <w:t>33690000-3 Лікарські засоби різні</w:t>
            </w:r>
          </w:p>
        </w:tc>
        <w:tc>
          <w:tcPr>
            <w:tcW w:w="4052" w:type="dxa"/>
            <w:shd w:val="clear" w:color="auto" w:fill="auto"/>
            <w:vAlign w:val="center"/>
            <w:hideMark/>
          </w:tcPr>
          <w:p w14:paraId="3CB58F47" w14:textId="638D4F32" w:rsidR="00304EA4" w:rsidRPr="00304EA4" w:rsidRDefault="00304EA4" w:rsidP="00304EA4">
            <w:r w:rsidRPr="00304EA4">
              <w:rPr>
                <w:color w:val="000000"/>
              </w:rPr>
              <w:t>54589</w:t>
            </w:r>
            <w:r>
              <w:rPr>
                <w:color w:val="000000"/>
              </w:rPr>
              <w:t xml:space="preserve"> </w:t>
            </w:r>
            <w:r w:rsidRPr="00304EA4">
              <w:rPr>
                <w:color w:val="000000"/>
              </w:rPr>
              <w:t xml:space="preserve">Раковий антиген 125 (СА125) IVD (діагностика </w:t>
            </w:r>
            <w:proofErr w:type="spellStart"/>
            <w:r w:rsidRPr="00304EA4">
              <w:rPr>
                <w:color w:val="000000"/>
              </w:rPr>
              <w:t>in</w:t>
            </w:r>
            <w:proofErr w:type="spellEnd"/>
            <w:r w:rsidRPr="00304EA4">
              <w:rPr>
                <w:color w:val="000000"/>
              </w:rPr>
              <w:t xml:space="preserve"> </w:t>
            </w:r>
            <w:proofErr w:type="spellStart"/>
            <w:r w:rsidRPr="00304EA4">
              <w:rPr>
                <w:color w:val="000000"/>
              </w:rPr>
              <w:t>vitro</w:t>
            </w:r>
            <w:proofErr w:type="spellEnd"/>
            <w:r w:rsidRPr="00304EA4">
              <w:rPr>
                <w:color w:val="000000"/>
              </w:rPr>
              <w:t xml:space="preserve">), </w:t>
            </w:r>
            <w:r w:rsidR="005B2B42" w:rsidRPr="005B2B42">
              <w:rPr>
                <w:color w:val="000000"/>
              </w:rPr>
              <w:t>реагент</w:t>
            </w:r>
          </w:p>
        </w:tc>
      </w:tr>
      <w:tr w:rsidR="00304EA4" w14:paraId="3DB5686D" w14:textId="77777777" w:rsidTr="00304EA4">
        <w:trPr>
          <w:trHeight w:val="930"/>
        </w:trPr>
        <w:tc>
          <w:tcPr>
            <w:tcW w:w="454" w:type="dxa"/>
            <w:shd w:val="clear" w:color="auto" w:fill="auto"/>
            <w:vAlign w:val="center"/>
          </w:tcPr>
          <w:p w14:paraId="21CC4DDC" w14:textId="288377EA" w:rsidR="00304EA4" w:rsidRDefault="00304EA4" w:rsidP="00304EA4">
            <w:pPr>
              <w:jc w:val="center"/>
              <w:rPr>
                <w:sz w:val="20"/>
                <w:szCs w:val="20"/>
              </w:rPr>
            </w:pPr>
            <w:r>
              <w:rPr>
                <w:sz w:val="20"/>
                <w:szCs w:val="20"/>
              </w:rPr>
              <w:t>2</w:t>
            </w:r>
          </w:p>
        </w:tc>
        <w:tc>
          <w:tcPr>
            <w:tcW w:w="3351" w:type="dxa"/>
            <w:gridSpan w:val="2"/>
            <w:shd w:val="clear" w:color="auto" w:fill="auto"/>
            <w:vAlign w:val="center"/>
          </w:tcPr>
          <w:p w14:paraId="35D3C60B" w14:textId="0394BA07" w:rsidR="00304EA4" w:rsidRPr="00304EA4" w:rsidRDefault="00304EA4" w:rsidP="00304EA4">
            <w:r w:rsidRPr="00304EA4">
              <w:rPr>
                <w:color w:val="000000"/>
              </w:rPr>
              <w:t>Набір ІІ для калібрування тесту для кількісного визначення ракового антигену 125 II (CA 125 ІІ), 2 × 2 × 1 мл (</w:t>
            </w:r>
            <w:proofErr w:type="spellStart"/>
            <w:r w:rsidRPr="00304EA4">
              <w:rPr>
                <w:color w:val="000000"/>
              </w:rPr>
              <w:t>mL</w:t>
            </w:r>
            <w:proofErr w:type="spellEnd"/>
            <w:r w:rsidRPr="00304EA4">
              <w:rPr>
                <w:color w:val="000000"/>
              </w:rPr>
              <w:t xml:space="preserve">), для </w:t>
            </w:r>
            <w:proofErr w:type="spellStart"/>
            <w:r w:rsidRPr="00304EA4">
              <w:rPr>
                <w:color w:val="000000"/>
              </w:rPr>
              <w:t>cobas</w:t>
            </w:r>
            <w:proofErr w:type="spellEnd"/>
            <w:r w:rsidRPr="00304EA4">
              <w:rPr>
                <w:color w:val="000000"/>
              </w:rPr>
              <w:t xml:space="preserve"> e</w:t>
            </w:r>
          </w:p>
        </w:tc>
        <w:tc>
          <w:tcPr>
            <w:tcW w:w="760" w:type="dxa"/>
            <w:shd w:val="clear" w:color="auto" w:fill="auto"/>
            <w:noWrap/>
          </w:tcPr>
          <w:p w14:paraId="186154A9" w14:textId="158A0063" w:rsidR="00304EA4" w:rsidRPr="005E71B3" w:rsidRDefault="00304EA4" w:rsidP="00304EA4">
            <w:pPr>
              <w:jc w:val="center"/>
            </w:pPr>
            <w:r w:rsidRPr="008E6C9A">
              <w:t>набір</w:t>
            </w:r>
          </w:p>
        </w:tc>
        <w:tc>
          <w:tcPr>
            <w:tcW w:w="709" w:type="dxa"/>
            <w:shd w:val="clear" w:color="auto" w:fill="auto"/>
            <w:noWrap/>
          </w:tcPr>
          <w:p w14:paraId="68F9A7DE" w14:textId="58D3C2EF" w:rsidR="00304EA4" w:rsidRPr="005E71B3" w:rsidRDefault="00304EA4" w:rsidP="00304EA4">
            <w:pPr>
              <w:jc w:val="center"/>
            </w:pPr>
            <w:r w:rsidRPr="008E6C9A">
              <w:t>1</w:t>
            </w:r>
          </w:p>
        </w:tc>
        <w:tc>
          <w:tcPr>
            <w:tcW w:w="1676" w:type="dxa"/>
            <w:shd w:val="clear" w:color="auto" w:fill="auto"/>
          </w:tcPr>
          <w:p w14:paraId="4CA9CCA2" w14:textId="571C764E" w:rsidR="00304EA4" w:rsidRPr="00F84350" w:rsidRDefault="00304EA4" w:rsidP="00304EA4">
            <w:r w:rsidRPr="00E23D28">
              <w:t>33690000-3 Лікарські засоби різні</w:t>
            </w:r>
          </w:p>
        </w:tc>
        <w:tc>
          <w:tcPr>
            <w:tcW w:w="4052" w:type="dxa"/>
            <w:shd w:val="clear" w:color="auto" w:fill="auto"/>
            <w:vAlign w:val="center"/>
          </w:tcPr>
          <w:p w14:paraId="291C4CA7" w14:textId="57E8CAF9" w:rsidR="00304EA4" w:rsidRPr="00304EA4" w:rsidRDefault="00304EA4" w:rsidP="00304EA4">
            <w:r w:rsidRPr="00304EA4">
              <w:rPr>
                <w:color w:val="000000"/>
              </w:rPr>
              <w:t>54589</w:t>
            </w:r>
            <w:r>
              <w:rPr>
                <w:color w:val="000000"/>
              </w:rPr>
              <w:t xml:space="preserve"> </w:t>
            </w:r>
            <w:r w:rsidRPr="00304EA4">
              <w:rPr>
                <w:color w:val="000000"/>
              </w:rPr>
              <w:t xml:space="preserve">Раковий антиген 125 (СА125) IVD (діагностика </w:t>
            </w:r>
            <w:proofErr w:type="spellStart"/>
            <w:r w:rsidRPr="00304EA4">
              <w:rPr>
                <w:color w:val="000000"/>
              </w:rPr>
              <w:t>in</w:t>
            </w:r>
            <w:proofErr w:type="spellEnd"/>
            <w:r w:rsidRPr="00304EA4">
              <w:rPr>
                <w:color w:val="000000"/>
              </w:rPr>
              <w:t xml:space="preserve"> </w:t>
            </w:r>
            <w:proofErr w:type="spellStart"/>
            <w:r w:rsidRPr="00304EA4">
              <w:rPr>
                <w:color w:val="000000"/>
              </w:rPr>
              <w:t>vitro</w:t>
            </w:r>
            <w:proofErr w:type="spellEnd"/>
            <w:r w:rsidRPr="00304EA4">
              <w:rPr>
                <w:color w:val="000000"/>
              </w:rPr>
              <w:t xml:space="preserve">), </w:t>
            </w:r>
            <w:r w:rsidR="005B2B42" w:rsidRPr="005B2B42">
              <w:rPr>
                <w:color w:val="000000"/>
              </w:rPr>
              <w:t>реагент</w:t>
            </w:r>
          </w:p>
        </w:tc>
      </w:tr>
      <w:tr w:rsidR="00304EA4" w14:paraId="364AFF62" w14:textId="77777777" w:rsidTr="00304EA4">
        <w:trPr>
          <w:trHeight w:val="930"/>
        </w:trPr>
        <w:tc>
          <w:tcPr>
            <w:tcW w:w="454" w:type="dxa"/>
            <w:shd w:val="clear" w:color="auto" w:fill="auto"/>
            <w:vAlign w:val="center"/>
          </w:tcPr>
          <w:p w14:paraId="7077520B" w14:textId="3CEC63F5" w:rsidR="00304EA4" w:rsidRDefault="00304EA4" w:rsidP="00304EA4">
            <w:pPr>
              <w:jc w:val="center"/>
              <w:rPr>
                <w:sz w:val="20"/>
                <w:szCs w:val="20"/>
              </w:rPr>
            </w:pPr>
            <w:r>
              <w:rPr>
                <w:sz w:val="20"/>
                <w:szCs w:val="20"/>
              </w:rPr>
              <w:t>3</w:t>
            </w:r>
          </w:p>
        </w:tc>
        <w:tc>
          <w:tcPr>
            <w:tcW w:w="3351" w:type="dxa"/>
            <w:gridSpan w:val="2"/>
            <w:shd w:val="clear" w:color="auto" w:fill="auto"/>
            <w:vAlign w:val="center"/>
          </w:tcPr>
          <w:p w14:paraId="2C937346" w14:textId="5C56BEFB" w:rsidR="00304EA4" w:rsidRPr="00304EA4" w:rsidRDefault="00304EA4" w:rsidP="00304EA4">
            <w:proofErr w:type="spellStart"/>
            <w:r w:rsidRPr="00304EA4">
              <w:t>Імуноаналіз</w:t>
            </w:r>
            <w:proofErr w:type="spellEnd"/>
            <w:r w:rsidRPr="00304EA4">
              <w:t xml:space="preserve"> </w:t>
            </w:r>
            <w:proofErr w:type="spellStart"/>
            <w:r w:rsidRPr="00304EA4">
              <w:t>Elecsys</w:t>
            </w:r>
            <w:proofErr w:type="spellEnd"/>
            <w:r w:rsidRPr="00304EA4">
              <w:t xml:space="preserve"> для кількісного визначення інсуліну, 100 тестів, для </w:t>
            </w:r>
            <w:proofErr w:type="spellStart"/>
            <w:r w:rsidRPr="00304EA4">
              <w:t>cobas</w:t>
            </w:r>
            <w:proofErr w:type="spellEnd"/>
            <w:r w:rsidRPr="00304EA4">
              <w:t xml:space="preserve"> e 411/601/602</w:t>
            </w:r>
          </w:p>
        </w:tc>
        <w:tc>
          <w:tcPr>
            <w:tcW w:w="760" w:type="dxa"/>
            <w:shd w:val="clear" w:color="auto" w:fill="auto"/>
            <w:noWrap/>
          </w:tcPr>
          <w:p w14:paraId="2FBA00E6" w14:textId="0814795B" w:rsidR="00304EA4" w:rsidRPr="005E71B3" w:rsidRDefault="00304EA4" w:rsidP="00304EA4">
            <w:pPr>
              <w:jc w:val="center"/>
            </w:pPr>
            <w:r w:rsidRPr="008E6C9A">
              <w:t>набір</w:t>
            </w:r>
          </w:p>
        </w:tc>
        <w:tc>
          <w:tcPr>
            <w:tcW w:w="709" w:type="dxa"/>
            <w:shd w:val="clear" w:color="auto" w:fill="auto"/>
            <w:noWrap/>
          </w:tcPr>
          <w:p w14:paraId="0DC14170" w14:textId="18857C74" w:rsidR="00304EA4" w:rsidRPr="005E71B3" w:rsidRDefault="00304EA4" w:rsidP="00304EA4">
            <w:pPr>
              <w:jc w:val="center"/>
            </w:pPr>
            <w:r w:rsidRPr="008E6C9A">
              <w:t>6</w:t>
            </w:r>
          </w:p>
        </w:tc>
        <w:tc>
          <w:tcPr>
            <w:tcW w:w="1676" w:type="dxa"/>
            <w:shd w:val="clear" w:color="auto" w:fill="auto"/>
          </w:tcPr>
          <w:p w14:paraId="49F81CE9" w14:textId="79F3786E" w:rsidR="00304EA4" w:rsidRPr="00F84350" w:rsidRDefault="00304EA4" w:rsidP="00304EA4">
            <w:r w:rsidRPr="00E23D28">
              <w:t>33690000-3 Лікарські засоби різні</w:t>
            </w:r>
          </w:p>
        </w:tc>
        <w:tc>
          <w:tcPr>
            <w:tcW w:w="4052" w:type="dxa"/>
            <w:shd w:val="clear" w:color="auto" w:fill="auto"/>
            <w:vAlign w:val="center"/>
          </w:tcPr>
          <w:p w14:paraId="4E79EB76" w14:textId="19D0126D" w:rsidR="00304EA4" w:rsidRPr="00304EA4" w:rsidRDefault="00304EA4" w:rsidP="00304EA4">
            <w:r w:rsidRPr="00304EA4">
              <w:rPr>
                <w:color w:val="000000"/>
              </w:rPr>
              <w:t xml:space="preserve">54237 Інсулін IVD, набір, </w:t>
            </w:r>
            <w:proofErr w:type="spellStart"/>
            <w:r w:rsidRPr="00304EA4">
              <w:rPr>
                <w:color w:val="000000"/>
              </w:rPr>
              <w:t>імунохемілюмінесцентний</w:t>
            </w:r>
            <w:proofErr w:type="spellEnd"/>
            <w:r w:rsidRPr="00304EA4">
              <w:rPr>
                <w:color w:val="000000"/>
              </w:rPr>
              <w:t xml:space="preserve"> аналіз</w:t>
            </w:r>
          </w:p>
        </w:tc>
      </w:tr>
      <w:tr w:rsidR="00304EA4" w14:paraId="71105552" w14:textId="77777777" w:rsidTr="00304EA4">
        <w:trPr>
          <w:trHeight w:val="930"/>
        </w:trPr>
        <w:tc>
          <w:tcPr>
            <w:tcW w:w="454" w:type="dxa"/>
            <w:shd w:val="clear" w:color="auto" w:fill="auto"/>
            <w:vAlign w:val="center"/>
          </w:tcPr>
          <w:p w14:paraId="7634338E" w14:textId="0D11943C" w:rsidR="00304EA4" w:rsidRDefault="00304EA4" w:rsidP="00304EA4">
            <w:pPr>
              <w:jc w:val="center"/>
              <w:rPr>
                <w:sz w:val="20"/>
                <w:szCs w:val="20"/>
              </w:rPr>
            </w:pPr>
            <w:r>
              <w:rPr>
                <w:sz w:val="20"/>
                <w:szCs w:val="20"/>
              </w:rPr>
              <w:t>4</w:t>
            </w:r>
          </w:p>
        </w:tc>
        <w:tc>
          <w:tcPr>
            <w:tcW w:w="3351" w:type="dxa"/>
            <w:gridSpan w:val="2"/>
            <w:shd w:val="clear" w:color="auto" w:fill="auto"/>
            <w:vAlign w:val="center"/>
          </w:tcPr>
          <w:p w14:paraId="4BAAD070" w14:textId="45CD2818" w:rsidR="00304EA4" w:rsidRPr="00304EA4" w:rsidRDefault="00304EA4" w:rsidP="00304EA4">
            <w:r w:rsidRPr="00304EA4">
              <w:t>Набір для калібрування тесту для кількісного визначення інсуліну, 2 × 2 × 1 мл (</w:t>
            </w:r>
            <w:proofErr w:type="spellStart"/>
            <w:r w:rsidRPr="00304EA4">
              <w:t>mL</w:t>
            </w:r>
            <w:proofErr w:type="spellEnd"/>
            <w:r w:rsidRPr="00304EA4">
              <w:t xml:space="preserve">), для </w:t>
            </w:r>
            <w:proofErr w:type="spellStart"/>
            <w:r w:rsidRPr="00304EA4">
              <w:t>cobas</w:t>
            </w:r>
            <w:proofErr w:type="spellEnd"/>
            <w:r w:rsidRPr="00304EA4">
              <w:t xml:space="preserve"> e</w:t>
            </w:r>
          </w:p>
        </w:tc>
        <w:tc>
          <w:tcPr>
            <w:tcW w:w="760" w:type="dxa"/>
            <w:shd w:val="clear" w:color="auto" w:fill="auto"/>
            <w:noWrap/>
          </w:tcPr>
          <w:p w14:paraId="730B2A48" w14:textId="3F5F06FE" w:rsidR="00304EA4" w:rsidRPr="005E71B3" w:rsidRDefault="00304EA4" w:rsidP="00304EA4">
            <w:pPr>
              <w:jc w:val="center"/>
            </w:pPr>
            <w:r w:rsidRPr="008E6C9A">
              <w:t>набір</w:t>
            </w:r>
          </w:p>
        </w:tc>
        <w:tc>
          <w:tcPr>
            <w:tcW w:w="709" w:type="dxa"/>
            <w:shd w:val="clear" w:color="auto" w:fill="auto"/>
            <w:noWrap/>
          </w:tcPr>
          <w:p w14:paraId="0E6204F2" w14:textId="6B5664BC" w:rsidR="00304EA4" w:rsidRPr="005E71B3" w:rsidRDefault="00304EA4" w:rsidP="00304EA4">
            <w:pPr>
              <w:jc w:val="center"/>
            </w:pPr>
            <w:r w:rsidRPr="008E6C9A">
              <w:t>2</w:t>
            </w:r>
          </w:p>
        </w:tc>
        <w:tc>
          <w:tcPr>
            <w:tcW w:w="1676" w:type="dxa"/>
            <w:shd w:val="clear" w:color="auto" w:fill="auto"/>
          </w:tcPr>
          <w:p w14:paraId="616463E5" w14:textId="0C601BF6" w:rsidR="00304EA4" w:rsidRPr="00F84350" w:rsidRDefault="00304EA4" w:rsidP="00304EA4">
            <w:r w:rsidRPr="00E23D28">
              <w:t>33690000-3 Лікарські засоби різні</w:t>
            </w:r>
          </w:p>
        </w:tc>
        <w:tc>
          <w:tcPr>
            <w:tcW w:w="4052" w:type="dxa"/>
            <w:shd w:val="clear" w:color="auto" w:fill="auto"/>
            <w:vAlign w:val="center"/>
          </w:tcPr>
          <w:p w14:paraId="635939EE" w14:textId="172668B6" w:rsidR="00304EA4" w:rsidRPr="00304EA4" w:rsidRDefault="00304EA4" w:rsidP="00304EA4">
            <w:r w:rsidRPr="00304EA4">
              <w:rPr>
                <w:color w:val="000000"/>
              </w:rPr>
              <w:t xml:space="preserve">42091 Інсулін IVD, </w:t>
            </w:r>
            <w:proofErr w:type="spellStart"/>
            <w:r w:rsidRPr="00304EA4">
              <w:rPr>
                <w:color w:val="000000"/>
              </w:rPr>
              <w:t>калібратор</w:t>
            </w:r>
            <w:proofErr w:type="spellEnd"/>
          </w:p>
        </w:tc>
      </w:tr>
      <w:tr w:rsidR="00304EA4" w14:paraId="2F321C42" w14:textId="77777777" w:rsidTr="00304EA4">
        <w:trPr>
          <w:trHeight w:val="930"/>
        </w:trPr>
        <w:tc>
          <w:tcPr>
            <w:tcW w:w="454" w:type="dxa"/>
            <w:shd w:val="clear" w:color="auto" w:fill="auto"/>
            <w:vAlign w:val="center"/>
          </w:tcPr>
          <w:p w14:paraId="4CF2E55E" w14:textId="5252DB7B" w:rsidR="00304EA4" w:rsidRDefault="00304EA4" w:rsidP="00304EA4">
            <w:pPr>
              <w:jc w:val="center"/>
              <w:rPr>
                <w:sz w:val="20"/>
                <w:szCs w:val="20"/>
              </w:rPr>
            </w:pPr>
            <w:r>
              <w:rPr>
                <w:sz w:val="20"/>
                <w:szCs w:val="20"/>
              </w:rPr>
              <w:t>5</w:t>
            </w:r>
          </w:p>
        </w:tc>
        <w:tc>
          <w:tcPr>
            <w:tcW w:w="3351" w:type="dxa"/>
            <w:gridSpan w:val="2"/>
            <w:shd w:val="clear" w:color="auto" w:fill="auto"/>
            <w:vAlign w:val="center"/>
          </w:tcPr>
          <w:p w14:paraId="1D562CFA" w14:textId="7DA9D15C" w:rsidR="00304EA4" w:rsidRPr="00304EA4" w:rsidRDefault="00304EA4" w:rsidP="00304EA4">
            <w:r w:rsidRPr="00304EA4">
              <w:t xml:space="preserve">Набір реагентів </w:t>
            </w:r>
            <w:proofErr w:type="spellStart"/>
            <w:r w:rsidRPr="00304EA4">
              <w:t>Elecsys</w:t>
            </w:r>
            <w:proofErr w:type="spellEnd"/>
            <w:r w:rsidRPr="00304EA4">
              <w:t xml:space="preserve"> для якісного визначення антитіл до T-</w:t>
            </w:r>
            <w:proofErr w:type="spellStart"/>
            <w:r w:rsidRPr="00304EA4">
              <w:t>лімфотропного</w:t>
            </w:r>
            <w:proofErr w:type="spellEnd"/>
            <w:r w:rsidRPr="00304EA4">
              <w:t xml:space="preserve"> вірусу людини типу I та II (HTLV-I/II)</w:t>
            </w:r>
          </w:p>
        </w:tc>
        <w:tc>
          <w:tcPr>
            <w:tcW w:w="760" w:type="dxa"/>
            <w:shd w:val="clear" w:color="auto" w:fill="auto"/>
            <w:noWrap/>
          </w:tcPr>
          <w:p w14:paraId="0E0846E5" w14:textId="3E5FB62E" w:rsidR="00304EA4" w:rsidRPr="005E71B3" w:rsidRDefault="00304EA4" w:rsidP="00304EA4">
            <w:pPr>
              <w:jc w:val="center"/>
            </w:pPr>
            <w:r w:rsidRPr="008E6C9A">
              <w:t>набір</w:t>
            </w:r>
          </w:p>
        </w:tc>
        <w:tc>
          <w:tcPr>
            <w:tcW w:w="709" w:type="dxa"/>
            <w:shd w:val="clear" w:color="auto" w:fill="auto"/>
            <w:noWrap/>
          </w:tcPr>
          <w:p w14:paraId="6E946B06" w14:textId="49317F7C" w:rsidR="00304EA4" w:rsidRPr="005E71B3" w:rsidRDefault="00304EA4" w:rsidP="00304EA4">
            <w:pPr>
              <w:jc w:val="center"/>
            </w:pPr>
            <w:r w:rsidRPr="008E6C9A">
              <w:t>2</w:t>
            </w:r>
          </w:p>
        </w:tc>
        <w:tc>
          <w:tcPr>
            <w:tcW w:w="1676" w:type="dxa"/>
            <w:shd w:val="clear" w:color="auto" w:fill="auto"/>
          </w:tcPr>
          <w:p w14:paraId="4EDAA8FC" w14:textId="5E1D538E" w:rsidR="00304EA4" w:rsidRPr="00F84350" w:rsidRDefault="00304EA4" w:rsidP="00304EA4">
            <w:r w:rsidRPr="00E23D28">
              <w:t>33690000-3 Лікарські засоби різні</w:t>
            </w:r>
          </w:p>
        </w:tc>
        <w:tc>
          <w:tcPr>
            <w:tcW w:w="4052" w:type="dxa"/>
            <w:shd w:val="clear" w:color="auto" w:fill="auto"/>
            <w:vAlign w:val="center"/>
          </w:tcPr>
          <w:p w14:paraId="3591A34A" w14:textId="07CDF30D" w:rsidR="00304EA4" w:rsidRPr="00304EA4" w:rsidRDefault="00304EA4" w:rsidP="00304EA4">
            <w:r w:rsidRPr="00304EA4">
              <w:rPr>
                <w:color w:val="000000"/>
              </w:rPr>
              <w:t>48524 Антитіл до Т-</w:t>
            </w:r>
            <w:proofErr w:type="spellStart"/>
            <w:r w:rsidRPr="00304EA4">
              <w:rPr>
                <w:color w:val="000000"/>
              </w:rPr>
              <w:t>лімфотропного</w:t>
            </w:r>
            <w:proofErr w:type="spellEnd"/>
            <w:r w:rsidRPr="00304EA4">
              <w:rPr>
                <w:color w:val="000000"/>
              </w:rPr>
              <w:t xml:space="preserve"> вірусу людини типу I/II (HTLV-I/II )IVD,</w:t>
            </w:r>
            <w:r w:rsidRPr="00304EA4">
              <w:rPr>
                <w:color w:val="000000"/>
              </w:rPr>
              <w:br/>
              <w:t xml:space="preserve">набір, </w:t>
            </w:r>
            <w:proofErr w:type="spellStart"/>
            <w:r w:rsidRPr="00304EA4">
              <w:rPr>
                <w:color w:val="000000"/>
              </w:rPr>
              <w:t>імунохемілюмінесцентний</w:t>
            </w:r>
            <w:proofErr w:type="spellEnd"/>
            <w:r w:rsidRPr="00304EA4">
              <w:rPr>
                <w:color w:val="000000"/>
              </w:rPr>
              <w:t xml:space="preserve"> аналіз</w:t>
            </w:r>
          </w:p>
        </w:tc>
      </w:tr>
      <w:tr w:rsidR="00304EA4" w14:paraId="7DB4B12E" w14:textId="77777777" w:rsidTr="00304EA4">
        <w:trPr>
          <w:trHeight w:val="930"/>
        </w:trPr>
        <w:tc>
          <w:tcPr>
            <w:tcW w:w="454" w:type="dxa"/>
            <w:shd w:val="clear" w:color="auto" w:fill="auto"/>
            <w:vAlign w:val="center"/>
          </w:tcPr>
          <w:p w14:paraId="169BF396" w14:textId="507A63DD" w:rsidR="00304EA4" w:rsidRPr="005E71B3" w:rsidRDefault="00304EA4" w:rsidP="00304EA4">
            <w:pPr>
              <w:jc w:val="center"/>
              <w:rPr>
                <w:color w:val="000000"/>
                <w:lang w:val="en-US"/>
              </w:rPr>
            </w:pPr>
            <w:r>
              <w:rPr>
                <w:sz w:val="20"/>
                <w:szCs w:val="20"/>
              </w:rPr>
              <w:t>6</w:t>
            </w:r>
          </w:p>
        </w:tc>
        <w:tc>
          <w:tcPr>
            <w:tcW w:w="3351" w:type="dxa"/>
            <w:gridSpan w:val="2"/>
            <w:shd w:val="clear" w:color="auto" w:fill="auto"/>
            <w:vAlign w:val="center"/>
          </w:tcPr>
          <w:p w14:paraId="77DC83E0" w14:textId="650A78DF" w:rsidR="00304EA4" w:rsidRPr="00304EA4" w:rsidRDefault="00304EA4" w:rsidP="00304EA4">
            <w:r w:rsidRPr="00304EA4">
              <w:t xml:space="preserve">Контроль </w:t>
            </w:r>
            <w:proofErr w:type="spellStart"/>
            <w:r w:rsidRPr="00304EA4">
              <w:t>PreciControl</w:t>
            </w:r>
            <w:proofErr w:type="spellEnd"/>
            <w:r w:rsidRPr="00304EA4">
              <w:t xml:space="preserve"> для якісного визначення антитіл до </w:t>
            </w:r>
            <w:proofErr w:type="spellStart"/>
            <w:r w:rsidRPr="00304EA4">
              <w:t>Tлімфотропного</w:t>
            </w:r>
            <w:proofErr w:type="spellEnd"/>
            <w:r w:rsidRPr="00304EA4">
              <w:t xml:space="preserve"> вірусу людини типу I та II (HTLV-I/II)</w:t>
            </w:r>
          </w:p>
        </w:tc>
        <w:tc>
          <w:tcPr>
            <w:tcW w:w="760" w:type="dxa"/>
            <w:shd w:val="clear" w:color="auto" w:fill="auto"/>
            <w:noWrap/>
          </w:tcPr>
          <w:p w14:paraId="61BC2607" w14:textId="63E97EFF" w:rsidR="00304EA4" w:rsidRPr="005E71B3" w:rsidRDefault="00304EA4" w:rsidP="00304EA4">
            <w:pPr>
              <w:jc w:val="center"/>
            </w:pPr>
            <w:r w:rsidRPr="008E6C9A">
              <w:t>набір</w:t>
            </w:r>
          </w:p>
        </w:tc>
        <w:tc>
          <w:tcPr>
            <w:tcW w:w="709" w:type="dxa"/>
            <w:shd w:val="clear" w:color="auto" w:fill="auto"/>
            <w:noWrap/>
          </w:tcPr>
          <w:p w14:paraId="0A0BCBEA" w14:textId="6A907385" w:rsidR="00304EA4" w:rsidRPr="005E71B3" w:rsidRDefault="00304EA4" w:rsidP="00304EA4">
            <w:pPr>
              <w:jc w:val="center"/>
            </w:pPr>
            <w:r w:rsidRPr="008E6C9A">
              <w:t>1</w:t>
            </w:r>
          </w:p>
        </w:tc>
        <w:tc>
          <w:tcPr>
            <w:tcW w:w="1676" w:type="dxa"/>
            <w:shd w:val="clear" w:color="auto" w:fill="auto"/>
          </w:tcPr>
          <w:p w14:paraId="019A7CAB" w14:textId="7093E792" w:rsidR="00304EA4" w:rsidRPr="00E23D28" w:rsidRDefault="00304EA4" w:rsidP="00304EA4">
            <w:r w:rsidRPr="00800E5E">
              <w:t>33690000-3 Лікарські засоби різні</w:t>
            </w:r>
          </w:p>
        </w:tc>
        <w:tc>
          <w:tcPr>
            <w:tcW w:w="4052" w:type="dxa"/>
            <w:shd w:val="clear" w:color="auto" w:fill="auto"/>
            <w:vAlign w:val="center"/>
          </w:tcPr>
          <w:p w14:paraId="1EAD697D" w14:textId="13FDA808" w:rsidR="00304EA4" w:rsidRPr="00304EA4" w:rsidRDefault="00304EA4" w:rsidP="00304EA4">
            <w:r w:rsidRPr="00304EA4">
              <w:rPr>
                <w:color w:val="000000"/>
              </w:rPr>
              <w:t>42108 Т-</w:t>
            </w:r>
            <w:proofErr w:type="spellStart"/>
            <w:r w:rsidRPr="00304EA4">
              <w:rPr>
                <w:color w:val="000000"/>
              </w:rPr>
              <w:t>лімфотроппний</w:t>
            </w:r>
            <w:proofErr w:type="spellEnd"/>
            <w:r w:rsidRPr="00304EA4">
              <w:rPr>
                <w:color w:val="000000"/>
              </w:rPr>
              <w:t xml:space="preserve"> вірус людини тип 1 і 2 антитіла, IDV, контрольний матеріал</w:t>
            </w:r>
          </w:p>
        </w:tc>
      </w:tr>
      <w:tr w:rsidR="00304EA4" w14:paraId="13E7C394" w14:textId="77777777" w:rsidTr="00304EA4">
        <w:trPr>
          <w:trHeight w:val="930"/>
        </w:trPr>
        <w:tc>
          <w:tcPr>
            <w:tcW w:w="454" w:type="dxa"/>
            <w:shd w:val="clear" w:color="auto" w:fill="auto"/>
            <w:vAlign w:val="center"/>
          </w:tcPr>
          <w:p w14:paraId="5A94456E" w14:textId="389D8F73" w:rsidR="00304EA4" w:rsidRPr="005E71B3" w:rsidRDefault="00304EA4" w:rsidP="00304EA4">
            <w:pPr>
              <w:jc w:val="center"/>
              <w:rPr>
                <w:color w:val="000000"/>
                <w:lang w:val="en-US"/>
              </w:rPr>
            </w:pPr>
            <w:r>
              <w:rPr>
                <w:sz w:val="20"/>
                <w:szCs w:val="20"/>
              </w:rPr>
              <w:lastRenderedPageBreak/>
              <w:t>7</w:t>
            </w:r>
          </w:p>
        </w:tc>
        <w:tc>
          <w:tcPr>
            <w:tcW w:w="3351" w:type="dxa"/>
            <w:gridSpan w:val="2"/>
            <w:shd w:val="clear" w:color="auto" w:fill="auto"/>
            <w:vAlign w:val="center"/>
          </w:tcPr>
          <w:p w14:paraId="05387497" w14:textId="7487BEF6" w:rsidR="00304EA4" w:rsidRPr="00304EA4" w:rsidRDefault="00304EA4" w:rsidP="00304EA4">
            <w:r w:rsidRPr="00304EA4">
              <w:t xml:space="preserve">Контроль </w:t>
            </w:r>
            <w:proofErr w:type="spellStart"/>
            <w:r w:rsidRPr="00304EA4">
              <w:t>PreciControl</w:t>
            </w:r>
            <w:proofErr w:type="spellEnd"/>
            <w:r w:rsidRPr="00304EA4">
              <w:t xml:space="preserve"> Універсал</w:t>
            </w:r>
          </w:p>
        </w:tc>
        <w:tc>
          <w:tcPr>
            <w:tcW w:w="760" w:type="dxa"/>
            <w:shd w:val="clear" w:color="auto" w:fill="auto"/>
            <w:noWrap/>
          </w:tcPr>
          <w:p w14:paraId="61DD8059" w14:textId="74FC1529" w:rsidR="00304EA4" w:rsidRPr="005E71B3" w:rsidRDefault="00304EA4" w:rsidP="00304EA4">
            <w:pPr>
              <w:jc w:val="center"/>
            </w:pPr>
            <w:r w:rsidRPr="008E6C9A">
              <w:t>набір</w:t>
            </w:r>
          </w:p>
        </w:tc>
        <w:tc>
          <w:tcPr>
            <w:tcW w:w="709" w:type="dxa"/>
            <w:shd w:val="clear" w:color="auto" w:fill="auto"/>
            <w:noWrap/>
          </w:tcPr>
          <w:p w14:paraId="0991B8B7" w14:textId="677ACFA4" w:rsidR="00304EA4" w:rsidRPr="005E71B3" w:rsidRDefault="00304EA4" w:rsidP="00304EA4">
            <w:pPr>
              <w:jc w:val="center"/>
            </w:pPr>
            <w:r w:rsidRPr="008E6C9A">
              <w:t>6</w:t>
            </w:r>
          </w:p>
        </w:tc>
        <w:tc>
          <w:tcPr>
            <w:tcW w:w="1676" w:type="dxa"/>
            <w:shd w:val="clear" w:color="auto" w:fill="auto"/>
          </w:tcPr>
          <w:p w14:paraId="36680AEA" w14:textId="7527B084" w:rsidR="00304EA4" w:rsidRPr="00E23D28" w:rsidRDefault="00304EA4" w:rsidP="00304EA4">
            <w:r w:rsidRPr="00800E5E">
              <w:t>33690000-3 Лікарські засоби різні</w:t>
            </w:r>
          </w:p>
        </w:tc>
        <w:tc>
          <w:tcPr>
            <w:tcW w:w="4052" w:type="dxa"/>
            <w:shd w:val="clear" w:color="auto" w:fill="auto"/>
            <w:vAlign w:val="center"/>
          </w:tcPr>
          <w:p w14:paraId="507782F5" w14:textId="4A2D2067" w:rsidR="00304EA4" w:rsidRPr="00304EA4" w:rsidRDefault="005B2B42" w:rsidP="00304EA4">
            <w:r w:rsidRPr="005B2B42">
              <w:t xml:space="preserve">42091 Інсулін IVD (діагностика </w:t>
            </w:r>
            <w:proofErr w:type="spellStart"/>
            <w:r w:rsidRPr="005B2B42">
              <w:t>in</w:t>
            </w:r>
            <w:proofErr w:type="spellEnd"/>
            <w:r w:rsidRPr="005B2B42">
              <w:t xml:space="preserve"> </w:t>
            </w:r>
            <w:proofErr w:type="spellStart"/>
            <w:r w:rsidRPr="005B2B42">
              <w:t>vitro</w:t>
            </w:r>
            <w:proofErr w:type="spellEnd"/>
            <w:r w:rsidRPr="005B2B42">
              <w:t xml:space="preserve">), </w:t>
            </w:r>
            <w:proofErr w:type="spellStart"/>
            <w:r w:rsidRPr="005B2B42">
              <w:t>калібратор</w:t>
            </w:r>
            <w:proofErr w:type="spellEnd"/>
          </w:p>
        </w:tc>
      </w:tr>
      <w:tr w:rsidR="00304EA4" w14:paraId="3FE5EECA" w14:textId="77777777" w:rsidTr="00304EA4">
        <w:trPr>
          <w:trHeight w:val="930"/>
        </w:trPr>
        <w:tc>
          <w:tcPr>
            <w:tcW w:w="454" w:type="dxa"/>
            <w:shd w:val="clear" w:color="auto" w:fill="auto"/>
            <w:vAlign w:val="center"/>
          </w:tcPr>
          <w:p w14:paraId="480BB464" w14:textId="61C391BB" w:rsidR="00304EA4" w:rsidRPr="005E71B3" w:rsidRDefault="00304EA4" w:rsidP="00304EA4">
            <w:pPr>
              <w:jc w:val="center"/>
              <w:rPr>
                <w:color w:val="000000"/>
                <w:lang w:val="en-US"/>
              </w:rPr>
            </w:pPr>
            <w:r>
              <w:rPr>
                <w:sz w:val="20"/>
                <w:szCs w:val="20"/>
              </w:rPr>
              <w:t>8</w:t>
            </w:r>
          </w:p>
        </w:tc>
        <w:tc>
          <w:tcPr>
            <w:tcW w:w="3351" w:type="dxa"/>
            <w:gridSpan w:val="2"/>
            <w:shd w:val="clear" w:color="auto" w:fill="auto"/>
            <w:vAlign w:val="center"/>
          </w:tcPr>
          <w:p w14:paraId="04143095" w14:textId="5BF65DA1" w:rsidR="00304EA4" w:rsidRPr="00304EA4" w:rsidRDefault="00304EA4" w:rsidP="00304EA4">
            <w:r w:rsidRPr="00304EA4">
              <w:t xml:space="preserve">Контроль </w:t>
            </w:r>
            <w:proofErr w:type="spellStart"/>
            <w:r w:rsidRPr="00304EA4">
              <w:t>PreciControl</w:t>
            </w:r>
            <w:proofErr w:type="spellEnd"/>
            <w:r w:rsidRPr="00304EA4">
              <w:t xml:space="preserve"> </w:t>
            </w:r>
            <w:proofErr w:type="spellStart"/>
            <w:r w:rsidRPr="00304EA4">
              <w:t>Варіа</w:t>
            </w:r>
            <w:proofErr w:type="spellEnd"/>
            <w:r w:rsidRPr="00304EA4">
              <w:t xml:space="preserve"> (</w:t>
            </w:r>
            <w:proofErr w:type="spellStart"/>
            <w:r w:rsidRPr="00304EA4">
              <w:t>Varia</w:t>
            </w:r>
            <w:proofErr w:type="spellEnd"/>
            <w:r w:rsidRPr="00304EA4">
              <w:t>), 2 × 2 × 3 мл (</w:t>
            </w:r>
            <w:proofErr w:type="spellStart"/>
            <w:r w:rsidRPr="00304EA4">
              <w:t>mL</w:t>
            </w:r>
            <w:proofErr w:type="spellEnd"/>
            <w:r w:rsidRPr="00304EA4">
              <w:t xml:space="preserve">), для </w:t>
            </w:r>
            <w:proofErr w:type="spellStart"/>
            <w:r w:rsidRPr="00304EA4">
              <w:t>cobas</w:t>
            </w:r>
            <w:proofErr w:type="spellEnd"/>
            <w:r w:rsidRPr="00304EA4">
              <w:t xml:space="preserve"> e</w:t>
            </w:r>
          </w:p>
        </w:tc>
        <w:tc>
          <w:tcPr>
            <w:tcW w:w="760" w:type="dxa"/>
            <w:shd w:val="clear" w:color="auto" w:fill="auto"/>
            <w:noWrap/>
          </w:tcPr>
          <w:p w14:paraId="159865D9" w14:textId="61E9519E" w:rsidR="00304EA4" w:rsidRPr="005E71B3" w:rsidRDefault="00304EA4" w:rsidP="00304EA4">
            <w:pPr>
              <w:jc w:val="center"/>
            </w:pPr>
            <w:r w:rsidRPr="008E6C9A">
              <w:t>набір</w:t>
            </w:r>
          </w:p>
        </w:tc>
        <w:tc>
          <w:tcPr>
            <w:tcW w:w="709" w:type="dxa"/>
            <w:shd w:val="clear" w:color="auto" w:fill="auto"/>
            <w:noWrap/>
          </w:tcPr>
          <w:p w14:paraId="128805A2" w14:textId="76B5738C" w:rsidR="00304EA4" w:rsidRPr="005E71B3" w:rsidRDefault="00304EA4" w:rsidP="00304EA4">
            <w:pPr>
              <w:jc w:val="center"/>
            </w:pPr>
            <w:r w:rsidRPr="008E6C9A">
              <w:t>6</w:t>
            </w:r>
          </w:p>
        </w:tc>
        <w:tc>
          <w:tcPr>
            <w:tcW w:w="1676" w:type="dxa"/>
            <w:shd w:val="clear" w:color="auto" w:fill="auto"/>
          </w:tcPr>
          <w:p w14:paraId="074CDC7D" w14:textId="0EABA820" w:rsidR="00304EA4" w:rsidRPr="00E23D28" w:rsidRDefault="00304EA4" w:rsidP="00304EA4">
            <w:r w:rsidRPr="00800E5E">
              <w:t>33690000-3 Лікарські засоби різні</w:t>
            </w:r>
          </w:p>
        </w:tc>
        <w:tc>
          <w:tcPr>
            <w:tcW w:w="4052" w:type="dxa"/>
            <w:shd w:val="clear" w:color="auto" w:fill="auto"/>
            <w:vAlign w:val="center"/>
          </w:tcPr>
          <w:p w14:paraId="2AB36993" w14:textId="5EEECF9D" w:rsidR="00304EA4" w:rsidRPr="00304EA4" w:rsidRDefault="00304EA4" w:rsidP="00304EA4">
            <w:r w:rsidRPr="00304EA4">
              <w:t xml:space="preserve">60998 </w:t>
            </w:r>
            <w:proofErr w:type="spellStart"/>
            <w:r w:rsidRPr="00304EA4">
              <w:t>Числені</w:t>
            </w:r>
            <w:proofErr w:type="spellEnd"/>
            <w:r w:rsidRPr="00304EA4">
              <w:t xml:space="preserve"> </w:t>
            </w:r>
            <w:proofErr w:type="spellStart"/>
            <w:r w:rsidRPr="00304EA4">
              <w:t>аналіти</w:t>
            </w:r>
            <w:proofErr w:type="spellEnd"/>
            <w:r w:rsidRPr="00304EA4">
              <w:t xml:space="preserve"> пов'язані з анемією ІВД, контрольний матеріал</w:t>
            </w:r>
          </w:p>
        </w:tc>
      </w:tr>
      <w:tr w:rsidR="00304EA4" w14:paraId="02C1F8D0" w14:textId="77777777" w:rsidTr="00304EA4">
        <w:trPr>
          <w:trHeight w:val="930"/>
        </w:trPr>
        <w:tc>
          <w:tcPr>
            <w:tcW w:w="454" w:type="dxa"/>
            <w:shd w:val="clear" w:color="auto" w:fill="auto"/>
            <w:vAlign w:val="center"/>
          </w:tcPr>
          <w:p w14:paraId="3FAA893D" w14:textId="26BA8FD9" w:rsidR="00304EA4" w:rsidRDefault="00304EA4" w:rsidP="00304EA4">
            <w:pPr>
              <w:jc w:val="center"/>
              <w:rPr>
                <w:color w:val="000000"/>
                <w:lang w:val="en-US"/>
              </w:rPr>
            </w:pPr>
            <w:r>
              <w:rPr>
                <w:sz w:val="20"/>
                <w:szCs w:val="20"/>
              </w:rPr>
              <w:t>9</w:t>
            </w:r>
          </w:p>
        </w:tc>
        <w:tc>
          <w:tcPr>
            <w:tcW w:w="3351" w:type="dxa"/>
            <w:gridSpan w:val="2"/>
            <w:shd w:val="clear" w:color="auto" w:fill="auto"/>
            <w:vAlign w:val="center"/>
          </w:tcPr>
          <w:p w14:paraId="0C5FCB2B" w14:textId="6F269A66" w:rsidR="00304EA4" w:rsidRPr="00304EA4" w:rsidRDefault="00304EA4" w:rsidP="00304EA4">
            <w:r w:rsidRPr="00304EA4">
              <w:t xml:space="preserve">Контроль </w:t>
            </w:r>
            <w:proofErr w:type="spellStart"/>
            <w:r w:rsidRPr="00304EA4">
              <w:t>PreciControl</w:t>
            </w:r>
            <w:proofErr w:type="spellEnd"/>
            <w:r w:rsidRPr="00304EA4">
              <w:t xml:space="preserve"> </w:t>
            </w:r>
            <w:proofErr w:type="spellStart"/>
            <w:r w:rsidRPr="00304EA4">
              <w:t>МультиМаркер</w:t>
            </w:r>
            <w:proofErr w:type="spellEnd"/>
            <w:r w:rsidRPr="00304EA4">
              <w:t>, 2 × 3 × 2 мл (</w:t>
            </w:r>
            <w:proofErr w:type="spellStart"/>
            <w:r w:rsidRPr="00304EA4">
              <w:t>mL</w:t>
            </w:r>
            <w:proofErr w:type="spellEnd"/>
            <w:r w:rsidRPr="00304EA4">
              <w:t xml:space="preserve">), для </w:t>
            </w:r>
            <w:proofErr w:type="spellStart"/>
            <w:r w:rsidRPr="00304EA4">
              <w:t>cobas</w:t>
            </w:r>
            <w:proofErr w:type="spellEnd"/>
            <w:r w:rsidRPr="00304EA4">
              <w:t xml:space="preserve"> e</w:t>
            </w:r>
          </w:p>
        </w:tc>
        <w:tc>
          <w:tcPr>
            <w:tcW w:w="760" w:type="dxa"/>
            <w:shd w:val="clear" w:color="auto" w:fill="auto"/>
            <w:noWrap/>
          </w:tcPr>
          <w:p w14:paraId="5201FA93" w14:textId="7A2164E2" w:rsidR="00304EA4" w:rsidRPr="005E71B3" w:rsidRDefault="00304EA4" w:rsidP="00304EA4">
            <w:pPr>
              <w:jc w:val="center"/>
            </w:pPr>
            <w:r w:rsidRPr="008E6C9A">
              <w:t>набір</w:t>
            </w:r>
          </w:p>
        </w:tc>
        <w:tc>
          <w:tcPr>
            <w:tcW w:w="709" w:type="dxa"/>
            <w:shd w:val="clear" w:color="auto" w:fill="auto"/>
            <w:noWrap/>
          </w:tcPr>
          <w:p w14:paraId="30F6BDF5" w14:textId="1510A3AD" w:rsidR="00304EA4" w:rsidRPr="005E71B3" w:rsidRDefault="00304EA4" w:rsidP="00304EA4">
            <w:pPr>
              <w:jc w:val="center"/>
              <w:rPr>
                <w:color w:val="000000"/>
              </w:rPr>
            </w:pPr>
            <w:r w:rsidRPr="008E6C9A">
              <w:t>6</w:t>
            </w:r>
          </w:p>
        </w:tc>
        <w:tc>
          <w:tcPr>
            <w:tcW w:w="1676" w:type="dxa"/>
            <w:shd w:val="clear" w:color="auto" w:fill="auto"/>
          </w:tcPr>
          <w:p w14:paraId="04E230B5" w14:textId="6334C9C3" w:rsidR="00304EA4" w:rsidRPr="00800E5E" w:rsidRDefault="00304EA4" w:rsidP="00304EA4">
            <w:r w:rsidRPr="00511ACD">
              <w:t>33690000-3 Лікарські засоби різні</w:t>
            </w:r>
          </w:p>
        </w:tc>
        <w:tc>
          <w:tcPr>
            <w:tcW w:w="4052" w:type="dxa"/>
            <w:shd w:val="clear" w:color="auto" w:fill="auto"/>
            <w:vAlign w:val="center"/>
          </w:tcPr>
          <w:p w14:paraId="747334EA" w14:textId="2B9ED482" w:rsidR="00304EA4" w:rsidRPr="00304EA4" w:rsidRDefault="00304EA4" w:rsidP="00304EA4">
            <w:r w:rsidRPr="00304EA4">
              <w:t>54018 Множинні людські гормони IVD, контрольний матеріал</w:t>
            </w:r>
          </w:p>
        </w:tc>
      </w:tr>
      <w:tr w:rsidR="00304EA4" w14:paraId="54CFFAA8" w14:textId="77777777" w:rsidTr="00304EA4">
        <w:trPr>
          <w:trHeight w:val="930"/>
        </w:trPr>
        <w:tc>
          <w:tcPr>
            <w:tcW w:w="454" w:type="dxa"/>
            <w:shd w:val="clear" w:color="auto" w:fill="auto"/>
            <w:vAlign w:val="center"/>
          </w:tcPr>
          <w:p w14:paraId="67A9E934" w14:textId="5E2D344C" w:rsidR="00304EA4" w:rsidRDefault="00304EA4" w:rsidP="00304EA4">
            <w:pPr>
              <w:jc w:val="center"/>
              <w:rPr>
                <w:color w:val="000000"/>
                <w:lang w:val="en-US"/>
              </w:rPr>
            </w:pPr>
            <w:r>
              <w:rPr>
                <w:sz w:val="20"/>
                <w:szCs w:val="20"/>
              </w:rPr>
              <w:t>10</w:t>
            </w:r>
          </w:p>
        </w:tc>
        <w:tc>
          <w:tcPr>
            <w:tcW w:w="3351" w:type="dxa"/>
            <w:gridSpan w:val="2"/>
            <w:shd w:val="clear" w:color="auto" w:fill="auto"/>
            <w:vAlign w:val="center"/>
          </w:tcPr>
          <w:p w14:paraId="7C645CAF" w14:textId="524843E4" w:rsidR="00304EA4" w:rsidRPr="00304EA4" w:rsidRDefault="00304EA4" w:rsidP="00304EA4">
            <w:r w:rsidRPr="00304EA4">
              <w:t xml:space="preserve">Контроль </w:t>
            </w:r>
            <w:proofErr w:type="spellStart"/>
            <w:r w:rsidRPr="00304EA4">
              <w:t>PreciControl</w:t>
            </w:r>
            <w:proofErr w:type="spellEnd"/>
            <w:r w:rsidRPr="00304EA4">
              <w:t xml:space="preserve"> </w:t>
            </w:r>
            <w:proofErr w:type="spellStart"/>
            <w:r w:rsidRPr="00304EA4">
              <w:t>ТироАБ</w:t>
            </w:r>
            <w:proofErr w:type="spellEnd"/>
            <w:r w:rsidRPr="00304EA4">
              <w:t xml:space="preserve"> (</w:t>
            </w:r>
            <w:proofErr w:type="spellStart"/>
            <w:r w:rsidRPr="00304EA4">
              <w:t>ThyroAB</w:t>
            </w:r>
            <w:proofErr w:type="spellEnd"/>
            <w:r w:rsidRPr="00304EA4">
              <w:t>), 2 × 2 × 2 мл (</w:t>
            </w:r>
            <w:proofErr w:type="spellStart"/>
            <w:r w:rsidRPr="00304EA4">
              <w:t>mL</w:t>
            </w:r>
            <w:proofErr w:type="spellEnd"/>
            <w:r w:rsidRPr="00304EA4">
              <w:t xml:space="preserve">), для </w:t>
            </w:r>
            <w:proofErr w:type="spellStart"/>
            <w:r w:rsidRPr="00304EA4">
              <w:t>cobas</w:t>
            </w:r>
            <w:proofErr w:type="spellEnd"/>
            <w:r w:rsidRPr="00304EA4">
              <w:t xml:space="preserve"> e</w:t>
            </w:r>
          </w:p>
        </w:tc>
        <w:tc>
          <w:tcPr>
            <w:tcW w:w="760" w:type="dxa"/>
            <w:shd w:val="clear" w:color="auto" w:fill="auto"/>
            <w:noWrap/>
          </w:tcPr>
          <w:p w14:paraId="31449BE3" w14:textId="2702B1E4" w:rsidR="00304EA4" w:rsidRPr="005E71B3" w:rsidRDefault="00304EA4" w:rsidP="00304EA4">
            <w:pPr>
              <w:jc w:val="center"/>
            </w:pPr>
            <w:r w:rsidRPr="008E6C9A">
              <w:t>набір</w:t>
            </w:r>
          </w:p>
        </w:tc>
        <w:tc>
          <w:tcPr>
            <w:tcW w:w="709" w:type="dxa"/>
            <w:shd w:val="clear" w:color="auto" w:fill="auto"/>
            <w:noWrap/>
          </w:tcPr>
          <w:p w14:paraId="301D261D" w14:textId="1EBA4B8B" w:rsidR="00304EA4" w:rsidRPr="005E71B3" w:rsidRDefault="00304EA4" w:rsidP="00304EA4">
            <w:pPr>
              <w:jc w:val="center"/>
              <w:rPr>
                <w:color w:val="000000"/>
              </w:rPr>
            </w:pPr>
            <w:r w:rsidRPr="008E6C9A">
              <w:t>6</w:t>
            </w:r>
          </w:p>
        </w:tc>
        <w:tc>
          <w:tcPr>
            <w:tcW w:w="1676" w:type="dxa"/>
            <w:shd w:val="clear" w:color="auto" w:fill="auto"/>
          </w:tcPr>
          <w:p w14:paraId="694BE76C" w14:textId="7B2D307A" w:rsidR="00304EA4" w:rsidRPr="00800E5E" w:rsidRDefault="00304EA4" w:rsidP="00304EA4">
            <w:r w:rsidRPr="00511ACD">
              <w:t>33690000-3 Лікарські засоби різні</w:t>
            </w:r>
          </w:p>
        </w:tc>
        <w:tc>
          <w:tcPr>
            <w:tcW w:w="4052" w:type="dxa"/>
            <w:shd w:val="clear" w:color="auto" w:fill="auto"/>
            <w:vAlign w:val="center"/>
          </w:tcPr>
          <w:p w14:paraId="1FF9FF9D" w14:textId="6DDBD2EB" w:rsidR="00304EA4" w:rsidRPr="00304EA4" w:rsidRDefault="00304EA4" w:rsidP="00304EA4">
            <w:r w:rsidRPr="00304EA4">
              <w:t xml:space="preserve">61249 Щитовидна залоза </w:t>
            </w:r>
            <w:proofErr w:type="spellStart"/>
            <w:r w:rsidRPr="00304EA4">
              <w:t>Числені</w:t>
            </w:r>
            <w:proofErr w:type="spellEnd"/>
            <w:r w:rsidRPr="00304EA4">
              <w:t xml:space="preserve"> маркери ІВД, контрольний матеріал</w:t>
            </w:r>
          </w:p>
        </w:tc>
      </w:tr>
      <w:tr w:rsidR="00304EA4" w14:paraId="2EBCC384" w14:textId="77777777" w:rsidTr="00304EA4">
        <w:trPr>
          <w:trHeight w:val="930"/>
        </w:trPr>
        <w:tc>
          <w:tcPr>
            <w:tcW w:w="454" w:type="dxa"/>
            <w:shd w:val="clear" w:color="auto" w:fill="auto"/>
            <w:vAlign w:val="center"/>
          </w:tcPr>
          <w:p w14:paraId="5C82DCD0" w14:textId="073C37DB" w:rsidR="00304EA4" w:rsidRDefault="00304EA4" w:rsidP="00304EA4">
            <w:pPr>
              <w:jc w:val="center"/>
              <w:rPr>
                <w:color w:val="000000"/>
                <w:lang w:val="en-US"/>
              </w:rPr>
            </w:pPr>
            <w:r>
              <w:rPr>
                <w:sz w:val="20"/>
                <w:szCs w:val="20"/>
              </w:rPr>
              <w:t>11</w:t>
            </w:r>
          </w:p>
        </w:tc>
        <w:tc>
          <w:tcPr>
            <w:tcW w:w="3351" w:type="dxa"/>
            <w:gridSpan w:val="2"/>
            <w:shd w:val="clear" w:color="auto" w:fill="auto"/>
            <w:vAlign w:val="center"/>
          </w:tcPr>
          <w:p w14:paraId="235DFC7E" w14:textId="6A78F916" w:rsidR="00304EA4" w:rsidRPr="00304EA4" w:rsidRDefault="00304EA4" w:rsidP="00304EA4">
            <w:r w:rsidRPr="00304EA4">
              <w:t xml:space="preserve">Контроль </w:t>
            </w:r>
            <w:proofErr w:type="spellStart"/>
            <w:r w:rsidRPr="00304EA4">
              <w:t>PreciControl</w:t>
            </w:r>
            <w:proofErr w:type="spellEnd"/>
            <w:r w:rsidRPr="00304EA4">
              <w:t xml:space="preserve"> Ріст, 2 × 2 × 3 мл (ml), для </w:t>
            </w:r>
            <w:proofErr w:type="spellStart"/>
            <w:r w:rsidRPr="00304EA4">
              <w:t>cobas</w:t>
            </w:r>
            <w:proofErr w:type="spellEnd"/>
            <w:r w:rsidRPr="00304EA4">
              <w:t xml:space="preserve"> e</w:t>
            </w:r>
          </w:p>
        </w:tc>
        <w:tc>
          <w:tcPr>
            <w:tcW w:w="760" w:type="dxa"/>
            <w:shd w:val="clear" w:color="auto" w:fill="auto"/>
            <w:noWrap/>
          </w:tcPr>
          <w:p w14:paraId="67AC3AF3" w14:textId="0FF405C9" w:rsidR="00304EA4" w:rsidRPr="005E71B3" w:rsidRDefault="00304EA4" w:rsidP="00304EA4">
            <w:pPr>
              <w:jc w:val="center"/>
            </w:pPr>
            <w:r w:rsidRPr="008E6C9A">
              <w:t>набір</w:t>
            </w:r>
          </w:p>
        </w:tc>
        <w:tc>
          <w:tcPr>
            <w:tcW w:w="709" w:type="dxa"/>
            <w:shd w:val="clear" w:color="auto" w:fill="auto"/>
            <w:noWrap/>
          </w:tcPr>
          <w:p w14:paraId="555E5990" w14:textId="406D766D" w:rsidR="00304EA4" w:rsidRPr="005E71B3" w:rsidRDefault="00304EA4" w:rsidP="00304EA4">
            <w:pPr>
              <w:jc w:val="center"/>
              <w:rPr>
                <w:color w:val="000000"/>
              </w:rPr>
            </w:pPr>
            <w:r w:rsidRPr="008E6C9A">
              <w:t>2</w:t>
            </w:r>
          </w:p>
        </w:tc>
        <w:tc>
          <w:tcPr>
            <w:tcW w:w="1676" w:type="dxa"/>
            <w:shd w:val="clear" w:color="auto" w:fill="auto"/>
          </w:tcPr>
          <w:p w14:paraId="1F9EC8A0" w14:textId="0FA9B514" w:rsidR="00304EA4" w:rsidRPr="00800E5E" w:rsidRDefault="00304EA4" w:rsidP="00304EA4">
            <w:r w:rsidRPr="00511ACD">
              <w:t>33690000-3 Лікарські засоби різні</w:t>
            </w:r>
          </w:p>
        </w:tc>
        <w:tc>
          <w:tcPr>
            <w:tcW w:w="4052" w:type="dxa"/>
            <w:shd w:val="clear" w:color="auto" w:fill="auto"/>
            <w:vAlign w:val="center"/>
          </w:tcPr>
          <w:p w14:paraId="29835767" w14:textId="5B508EB8" w:rsidR="00304EA4" w:rsidRPr="00304EA4" w:rsidRDefault="00304EA4" w:rsidP="00304EA4">
            <w:r w:rsidRPr="00304EA4">
              <w:rPr>
                <w:color w:val="000000"/>
              </w:rPr>
              <w:t xml:space="preserve">42197 </w:t>
            </w:r>
            <w:proofErr w:type="spellStart"/>
            <w:r w:rsidRPr="00304EA4">
              <w:rPr>
                <w:color w:val="000000"/>
              </w:rPr>
              <w:t>Інсуліноподібний</w:t>
            </w:r>
            <w:proofErr w:type="spellEnd"/>
            <w:r w:rsidRPr="00304EA4">
              <w:rPr>
                <w:color w:val="000000"/>
              </w:rPr>
              <w:t xml:space="preserve"> фактор росту 1, контрольний матеріал, IDV</w:t>
            </w:r>
          </w:p>
        </w:tc>
      </w:tr>
      <w:tr w:rsidR="00304EA4" w14:paraId="22B16D2E" w14:textId="77777777" w:rsidTr="00304EA4">
        <w:trPr>
          <w:trHeight w:val="930"/>
        </w:trPr>
        <w:tc>
          <w:tcPr>
            <w:tcW w:w="454" w:type="dxa"/>
            <w:shd w:val="clear" w:color="auto" w:fill="auto"/>
            <w:vAlign w:val="center"/>
          </w:tcPr>
          <w:p w14:paraId="2EB74876" w14:textId="2C3783C8" w:rsidR="00304EA4" w:rsidRDefault="00304EA4" w:rsidP="00304EA4">
            <w:pPr>
              <w:jc w:val="center"/>
              <w:rPr>
                <w:color w:val="000000"/>
                <w:lang w:val="en-US"/>
              </w:rPr>
            </w:pPr>
            <w:r>
              <w:rPr>
                <w:sz w:val="20"/>
                <w:szCs w:val="20"/>
              </w:rPr>
              <w:t>12</w:t>
            </w:r>
          </w:p>
        </w:tc>
        <w:tc>
          <w:tcPr>
            <w:tcW w:w="3351" w:type="dxa"/>
            <w:gridSpan w:val="2"/>
            <w:shd w:val="clear" w:color="auto" w:fill="auto"/>
            <w:vAlign w:val="center"/>
          </w:tcPr>
          <w:p w14:paraId="4863A9D0" w14:textId="0B26CC31" w:rsidR="00304EA4" w:rsidRPr="00304EA4" w:rsidRDefault="00304EA4" w:rsidP="00304EA4">
            <w:r w:rsidRPr="00304EA4">
              <w:t xml:space="preserve">Контроль </w:t>
            </w:r>
            <w:proofErr w:type="spellStart"/>
            <w:r w:rsidRPr="00304EA4">
              <w:t>PreciControl</w:t>
            </w:r>
            <w:proofErr w:type="spellEnd"/>
            <w:r w:rsidRPr="00304EA4">
              <w:t xml:space="preserve"> для визначення </w:t>
            </w:r>
            <w:proofErr w:type="spellStart"/>
            <w:r w:rsidRPr="00304EA4">
              <w:t>онкомаркерів</w:t>
            </w:r>
            <w:proofErr w:type="spellEnd"/>
          </w:p>
        </w:tc>
        <w:tc>
          <w:tcPr>
            <w:tcW w:w="760" w:type="dxa"/>
            <w:shd w:val="clear" w:color="auto" w:fill="auto"/>
            <w:noWrap/>
          </w:tcPr>
          <w:p w14:paraId="32766D53" w14:textId="3A2E8E72" w:rsidR="00304EA4" w:rsidRPr="005E71B3" w:rsidRDefault="00304EA4" w:rsidP="00304EA4">
            <w:pPr>
              <w:jc w:val="center"/>
            </w:pPr>
            <w:r w:rsidRPr="008E6C9A">
              <w:t>набір</w:t>
            </w:r>
          </w:p>
        </w:tc>
        <w:tc>
          <w:tcPr>
            <w:tcW w:w="709" w:type="dxa"/>
            <w:shd w:val="clear" w:color="auto" w:fill="auto"/>
            <w:noWrap/>
          </w:tcPr>
          <w:p w14:paraId="044CDE0D" w14:textId="6549E67E" w:rsidR="00304EA4" w:rsidRPr="005E71B3" w:rsidRDefault="00304EA4" w:rsidP="00304EA4">
            <w:pPr>
              <w:jc w:val="center"/>
              <w:rPr>
                <w:color w:val="000000"/>
              </w:rPr>
            </w:pPr>
            <w:r w:rsidRPr="008E6C9A">
              <w:t>3</w:t>
            </w:r>
          </w:p>
        </w:tc>
        <w:tc>
          <w:tcPr>
            <w:tcW w:w="1676" w:type="dxa"/>
            <w:shd w:val="clear" w:color="auto" w:fill="auto"/>
          </w:tcPr>
          <w:p w14:paraId="13EF447C" w14:textId="7C94845F" w:rsidR="00304EA4" w:rsidRPr="00800E5E" w:rsidRDefault="00304EA4" w:rsidP="00304EA4">
            <w:r w:rsidRPr="00511ACD">
              <w:t>33690000-3 Лікарські засоби різні</w:t>
            </w:r>
          </w:p>
        </w:tc>
        <w:tc>
          <w:tcPr>
            <w:tcW w:w="4052" w:type="dxa"/>
            <w:shd w:val="clear" w:color="auto" w:fill="auto"/>
            <w:vAlign w:val="center"/>
          </w:tcPr>
          <w:p w14:paraId="5D22FF85" w14:textId="19497ED7" w:rsidR="00304EA4" w:rsidRPr="00304EA4" w:rsidRDefault="00304EA4" w:rsidP="00304EA4">
            <w:r w:rsidRPr="00304EA4">
              <w:rPr>
                <w:color w:val="000000"/>
              </w:rPr>
              <w:t xml:space="preserve">38220 Множинні </w:t>
            </w:r>
            <w:proofErr w:type="spellStart"/>
            <w:r w:rsidRPr="00304EA4">
              <w:rPr>
                <w:color w:val="000000"/>
              </w:rPr>
              <w:t>тканиноспецифічі</w:t>
            </w:r>
            <w:proofErr w:type="spellEnd"/>
            <w:r w:rsidRPr="00304EA4">
              <w:rPr>
                <w:color w:val="000000"/>
              </w:rPr>
              <w:t xml:space="preserve"> білки/пухлинні маркери IVD (діагностика </w:t>
            </w:r>
            <w:proofErr w:type="spellStart"/>
            <w:r w:rsidRPr="00304EA4">
              <w:rPr>
                <w:color w:val="000000"/>
              </w:rPr>
              <w:t>in</w:t>
            </w:r>
            <w:proofErr w:type="spellEnd"/>
            <w:r w:rsidRPr="00304EA4">
              <w:rPr>
                <w:color w:val="000000"/>
              </w:rPr>
              <w:t xml:space="preserve"> </w:t>
            </w:r>
            <w:proofErr w:type="spellStart"/>
            <w:r w:rsidRPr="00304EA4">
              <w:rPr>
                <w:color w:val="000000"/>
              </w:rPr>
              <w:t>vitro</w:t>
            </w:r>
            <w:proofErr w:type="spellEnd"/>
            <w:r w:rsidRPr="00304EA4">
              <w:rPr>
                <w:color w:val="000000"/>
              </w:rPr>
              <w:t xml:space="preserve"> ), контрольний матеріал</w:t>
            </w:r>
          </w:p>
        </w:tc>
      </w:tr>
      <w:tr w:rsidR="00304EA4" w14:paraId="6A4CF2A0" w14:textId="77777777" w:rsidTr="00304EA4">
        <w:trPr>
          <w:trHeight w:val="930"/>
        </w:trPr>
        <w:tc>
          <w:tcPr>
            <w:tcW w:w="454" w:type="dxa"/>
            <w:shd w:val="clear" w:color="auto" w:fill="auto"/>
            <w:vAlign w:val="center"/>
          </w:tcPr>
          <w:p w14:paraId="4AE6F859" w14:textId="68C76479" w:rsidR="00304EA4" w:rsidRDefault="00304EA4" w:rsidP="00304EA4">
            <w:pPr>
              <w:jc w:val="center"/>
              <w:rPr>
                <w:color w:val="000000"/>
                <w:lang w:val="en-US"/>
              </w:rPr>
            </w:pPr>
            <w:r>
              <w:rPr>
                <w:sz w:val="20"/>
                <w:szCs w:val="20"/>
              </w:rPr>
              <w:t>13</w:t>
            </w:r>
          </w:p>
        </w:tc>
        <w:tc>
          <w:tcPr>
            <w:tcW w:w="3351" w:type="dxa"/>
            <w:gridSpan w:val="2"/>
            <w:shd w:val="clear" w:color="auto" w:fill="auto"/>
            <w:vAlign w:val="center"/>
          </w:tcPr>
          <w:p w14:paraId="19D24DDE" w14:textId="07ABA298" w:rsidR="00304EA4" w:rsidRPr="00304EA4" w:rsidRDefault="00304EA4" w:rsidP="00304EA4">
            <w:r w:rsidRPr="00304EA4">
              <w:t xml:space="preserve">Набір реагентів </w:t>
            </w:r>
            <w:proofErr w:type="spellStart"/>
            <w:r w:rsidRPr="00304EA4">
              <w:t>Elecsys</w:t>
            </w:r>
            <w:proofErr w:type="spellEnd"/>
            <w:r w:rsidRPr="00304EA4">
              <w:t xml:space="preserve"> для якісного визначення поверхневого антигену вірусу гепатиту В II (</w:t>
            </w:r>
            <w:proofErr w:type="spellStart"/>
            <w:r w:rsidRPr="00304EA4">
              <w:t>HBsAg</w:t>
            </w:r>
            <w:proofErr w:type="spellEnd"/>
            <w:r w:rsidRPr="00304EA4">
              <w:t xml:space="preserve"> II)</w:t>
            </w:r>
          </w:p>
        </w:tc>
        <w:tc>
          <w:tcPr>
            <w:tcW w:w="760" w:type="dxa"/>
            <w:shd w:val="clear" w:color="auto" w:fill="auto"/>
            <w:noWrap/>
          </w:tcPr>
          <w:p w14:paraId="340207D4" w14:textId="5C159423" w:rsidR="00304EA4" w:rsidRPr="005E71B3" w:rsidRDefault="00304EA4" w:rsidP="00304EA4">
            <w:pPr>
              <w:jc w:val="center"/>
            </w:pPr>
            <w:r w:rsidRPr="008E6C9A">
              <w:t>набір</w:t>
            </w:r>
          </w:p>
        </w:tc>
        <w:tc>
          <w:tcPr>
            <w:tcW w:w="709" w:type="dxa"/>
            <w:shd w:val="clear" w:color="auto" w:fill="auto"/>
            <w:noWrap/>
          </w:tcPr>
          <w:p w14:paraId="4CF3231C" w14:textId="47B382AC" w:rsidR="00304EA4" w:rsidRPr="005E71B3" w:rsidRDefault="00304EA4" w:rsidP="00304EA4">
            <w:pPr>
              <w:jc w:val="center"/>
              <w:rPr>
                <w:color w:val="000000"/>
              </w:rPr>
            </w:pPr>
            <w:r w:rsidRPr="008E6C9A">
              <w:t>39</w:t>
            </w:r>
          </w:p>
        </w:tc>
        <w:tc>
          <w:tcPr>
            <w:tcW w:w="1676" w:type="dxa"/>
            <w:shd w:val="clear" w:color="auto" w:fill="auto"/>
          </w:tcPr>
          <w:p w14:paraId="2696D3DF" w14:textId="68A734FC" w:rsidR="00304EA4" w:rsidRPr="00800E5E" w:rsidRDefault="00304EA4" w:rsidP="00304EA4">
            <w:r w:rsidRPr="00511ACD">
              <w:t>33690000-3 Лікарські засоби різні</w:t>
            </w:r>
          </w:p>
        </w:tc>
        <w:tc>
          <w:tcPr>
            <w:tcW w:w="4052" w:type="dxa"/>
            <w:shd w:val="clear" w:color="auto" w:fill="auto"/>
            <w:vAlign w:val="center"/>
          </w:tcPr>
          <w:p w14:paraId="034ADEAB" w14:textId="448C0D3D" w:rsidR="00304EA4" w:rsidRPr="00304EA4" w:rsidRDefault="00304EA4" w:rsidP="00304EA4">
            <w:r w:rsidRPr="00304EA4">
              <w:rPr>
                <w:color w:val="000000"/>
              </w:rPr>
              <w:t>48323 Вірус гепатиту B поверхневий антиген IVD, реагент</w:t>
            </w:r>
          </w:p>
        </w:tc>
      </w:tr>
      <w:tr w:rsidR="00304EA4" w14:paraId="522D600C" w14:textId="77777777" w:rsidTr="00304EA4">
        <w:trPr>
          <w:trHeight w:val="930"/>
        </w:trPr>
        <w:tc>
          <w:tcPr>
            <w:tcW w:w="454" w:type="dxa"/>
            <w:shd w:val="clear" w:color="auto" w:fill="auto"/>
            <w:vAlign w:val="center"/>
          </w:tcPr>
          <w:p w14:paraId="34F0984D" w14:textId="44666779" w:rsidR="00304EA4" w:rsidRDefault="00304EA4" w:rsidP="00304EA4">
            <w:pPr>
              <w:jc w:val="center"/>
              <w:rPr>
                <w:color w:val="000000"/>
                <w:lang w:val="en-US"/>
              </w:rPr>
            </w:pPr>
            <w:r>
              <w:rPr>
                <w:sz w:val="20"/>
                <w:szCs w:val="20"/>
              </w:rPr>
              <w:t>14</w:t>
            </w:r>
          </w:p>
        </w:tc>
        <w:tc>
          <w:tcPr>
            <w:tcW w:w="3351" w:type="dxa"/>
            <w:gridSpan w:val="2"/>
            <w:shd w:val="clear" w:color="auto" w:fill="auto"/>
            <w:vAlign w:val="center"/>
          </w:tcPr>
          <w:p w14:paraId="0D0FA03C" w14:textId="5682D6D3" w:rsidR="00304EA4" w:rsidRPr="00304EA4" w:rsidRDefault="00304EA4" w:rsidP="00304EA4">
            <w:r w:rsidRPr="00304EA4">
              <w:t xml:space="preserve">Контроль </w:t>
            </w:r>
            <w:proofErr w:type="spellStart"/>
            <w:r w:rsidRPr="00304EA4">
              <w:t>PreciControl</w:t>
            </w:r>
            <w:proofErr w:type="spellEnd"/>
            <w:r w:rsidRPr="00304EA4">
              <w:t xml:space="preserve"> для якісного визначення поверхневого антигену вірусу гепатиту В II (</w:t>
            </w:r>
            <w:proofErr w:type="spellStart"/>
            <w:r w:rsidRPr="00304EA4">
              <w:t>HBsAg</w:t>
            </w:r>
            <w:proofErr w:type="spellEnd"/>
            <w:r w:rsidRPr="00304EA4">
              <w:t xml:space="preserve"> II)</w:t>
            </w:r>
          </w:p>
        </w:tc>
        <w:tc>
          <w:tcPr>
            <w:tcW w:w="760" w:type="dxa"/>
            <w:shd w:val="clear" w:color="auto" w:fill="auto"/>
            <w:noWrap/>
          </w:tcPr>
          <w:p w14:paraId="2B82E49B" w14:textId="03E0BE6F" w:rsidR="00304EA4" w:rsidRPr="005E71B3" w:rsidRDefault="00304EA4" w:rsidP="00304EA4">
            <w:pPr>
              <w:jc w:val="center"/>
            </w:pPr>
            <w:r w:rsidRPr="008E6C9A">
              <w:t>набір</w:t>
            </w:r>
          </w:p>
        </w:tc>
        <w:tc>
          <w:tcPr>
            <w:tcW w:w="709" w:type="dxa"/>
            <w:shd w:val="clear" w:color="auto" w:fill="auto"/>
            <w:noWrap/>
          </w:tcPr>
          <w:p w14:paraId="5788DABC" w14:textId="0801A699" w:rsidR="00304EA4" w:rsidRPr="005E71B3" w:rsidRDefault="00304EA4" w:rsidP="00304EA4">
            <w:pPr>
              <w:jc w:val="center"/>
              <w:rPr>
                <w:color w:val="000000"/>
              </w:rPr>
            </w:pPr>
            <w:r w:rsidRPr="008E6C9A">
              <w:t>2</w:t>
            </w:r>
          </w:p>
        </w:tc>
        <w:tc>
          <w:tcPr>
            <w:tcW w:w="1676" w:type="dxa"/>
            <w:shd w:val="clear" w:color="auto" w:fill="auto"/>
          </w:tcPr>
          <w:p w14:paraId="383C42A0" w14:textId="71A886C7" w:rsidR="00304EA4" w:rsidRPr="00800E5E" w:rsidRDefault="00304EA4" w:rsidP="00304EA4">
            <w:r w:rsidRPr="00511ACD">
              <w:t>33690000-3 Лікарські засоби різні</w:t>
            </w:r>
          </w:p>
        </w:tc>
        <w:tc>
          <w:tcPr>
            <w:tcW w:w="4052" w:type="dxa"/>
            <w:shd w:val="clear" w:color="auto" w:fill="auto"/>
            <w:vAlign w:val="center"/>
          </w:tcPr>
          <w:p w14:paraId="7AD4D647" w14:textId="226C943B" w:rsidR="00304EA4" w:rsidRPr="00304EA4" w:rsidRDefault="00304EA4" w:rsidP="00304EA4">
            <w:r w:rsidRPr="00304EA4">
              <w:rPr>
                <w:color w:val="000000"/>
              </w:rPr>
              <w:t xml:space="preserve">42000 </w:t>
            </w:r>
            <w:proofErr w:type="spellStart"/>
            <w:r w:rsidRPr="00304EA4">
              <w:rPr>
                <w:color w:val="000000"/>
              </w:rPr>
              <w:t>Вирус</w:t>
            </w:r>
            <w:proofErr w:type="spellEnd"/>
            <w:r w:rsidRPr="00304EA4">
              <w:rPr>
                <w:color w:val="000000"/>
              </w:rPr>
              <w:t xml:space="preserve"> гепатиту В поверхневий антиген IVD, контроль</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2DBA2CC1" w14:textId="77777777" w:rsidR="006D1FA5" w:rsidRPr="006D1FA5" w:rsidRDefault="006D1FA5" w:rsidP="006D1FA5">
      <w:pPr>
        <w:spacing w:line="288" w:lineRule="auto"/>
        <w:jc w:val="center"/>
        <w:rPr>
          <w:b/>
          <w:i/>
          <w:lang w:eastAsia="en-US"/>
        </w:rPr>
      </w:pPr>
      <w:r w:rsidRPr="006D1FA5">
        <w:rPr>
          <w:b/>
          <w:lang w:eastAsia="en-US"/>
        </w:rPr>
        <w:t xml:space="preserve">Медико-технічні вимоги на закупівлю реагентів та витратних матеріалів до </w:t>
      </w:r>
      <w:r w:rsidRPr="006D1FA5">
        <w:rPr>
          <w:b/>
          <w:i/>
          <w:lang w:eastAsia="en-US"/>
        </w:rPr>
        <w:t xml:space="preserve">аналізатору </w:t>
      </w:r>
      <w:r w:rsidRPr="006D1FA5">
        <w:rPr>
          <w:b/>
          <w:i/>
          <w:lang w:val="en-US" w:eastAsia="en-US"/>
        </w:rPr>
        <w:t>Cobas</w:t>
      </w:r>
      <w:r w:rsidRPr="006D1FA5">
        <w:rPr>
          <w:b/>
          <w:i/>
          <w:lang w:val="ru-RU" w:eastAsia="en-US"/>
        </w:rPr>
        <w:t xml:space="preserve"> </w:t>
      </w:r>
      <w:r w:rsidRPr="006D1FA5">
        <w:rPr>
          <w:b/>
          <w:i/>
          <w:lang w:val="en-US" w:eastAsia="en-US"/>
        </w:rPr>
        <w:t>e</w:t>
      </w:r>
      <w:r w:rsidRPr="006D1FA5">
        <w:rPr>
          <w:b/>
          <w:i/>
          <w:lang w:val="ru-RU" w:eastAsia="en-US"/>
        </w:rPr>
        <w:t>411</w:t>
      </w:r>
    </w:p>
    <w:p w14:paraId="5A53C373" w14:textId="77777777" w:rsidR="006D1FA5" w:rsidRPr="006D1FA5" w:rsidRDefault="006D1FA5" w:rsidP="006D1FA5">
      <w:pPr>
        <w:spacing w:line="288" w:lineRule="auto"/>
        <w:jc w:val="center"/>
        <w:rPr>
          <w:b/>
          <w:lang w:eastAsia="en-US"/>
        </w:rPr>
      </w:pPr>
      <w:r w:rsidRPr="006D1FA5">
        <w:rPr>
          <w:b/>
          <w:lang w:eastAsia="en-US"/>
        </w:rPr>
        <w:t xml:space="preserve">Українського </w:t>
      </w:r>
      <w:proofErr w:type="spellStart"/>
      <w:r w:rsidRPr="006D1FA5">
        <w:rPr>
          <w:b/>
          <w:lang w:eastAsia="en-US"/>
        </w:rPr>
        <w:t>Референс</w:t>
      </w:r>
      <w:proofErr w:type="spellEnd"/>
      <w:r w:rsidRPr="006D1FA5">
        <w:rPr>
          <w:b/>
          <w:lang w:eastAsia="en-US"/>
        </w:rPr>
        <w:t>-центру з клінічної лабораторної діагностики та метрології НДСЛ "ОХМАТДИТ" МОЗ України на 202</w:t>
      </w:r>
      <w:r w:rsidRPr="006D1FA5">
        <w:rPr>
          <w:b/>
          <w:lang w:val="ru-RU" w:eastAsia="en-US"/>
        </w:rPr>
        <w:t>6</w:t>
      </w:r>
      <w:r w:rsidRPr="006D1FA5">
        <w:rPr>
          <w:b/>
          <w:lang w:eastAsia="en-US"/>
        </w:rPr>
        <w:t xml:space="preserve"> рік.</w:t>
      </w:r>
    </w:p>
    <w:p w14:paraId="5A7DFCBA" w14:textId="77777777" w:rsidR="006D1FA5" w:rsidRPr="006D1FA5" w:rsidRDefault="006D1FA5" w:rsidP="006D1FA5">
      <w:pPr>
        <w:spacing w:line="288" w:lineRule="auto"/>
        <w:jc w:val="center"/>
        <w:rPr>
          <w:b/>
          <w:lang w:eastAsia="en-US"/>
        </w:rPr>
      </w:pPr>
    </w:p>
    <w:p w14:paraId="2E553F44" w14:textId="77777777" w:rsidR="006D1FA5" w:rsidRPr="006D1FA5" w:rsidRDefault="006D1FA5" w:rsidP="006D1FA5">
      <w:pPr>
        <w:spacing w:line="288" w:lineRule="auto"/>
        <w:ind w:firstLine="357"/>
        <w:rPr>
          <w:b/>
          <w:u w:val="single"/>
          <w:lang w:eastAsia="en-US"/>
        </w:rPr>
      </w:pPr>
      <w:r w:rsidRPr="006D1FA5">
        <w:rPr>
          <w:b/>
          <w:u w:val="single"/>
          <w:lang w:eastAsia="en-US"/>
        </w:rPr>
        <w:t>Загальні вимоги :</w:t>
      </w:r>
    </w:p>
    <w:p w14:paraId="1768E96D" w14:textId="77777777" w:rsidR="006D1FA5" w:rsidRPr="006D1FA5" w:rsidRDefault="006D1FA5" w:rsidP="006D1FA5">
      <w:pPr>
        <w:spacing w:line="264" w:lineRule="auto"/>
        <w:ind w:firstLine="357"/>
        <w:jc w:val="both"/>
        <w:rPr>
          <w:lang w:eastAsia="en-US"/>
        </w:rPr>
      </w:pPr>
      <w:r w:rsidRPr="006D1FA5">
        <w:rPr>
          <w:lang w:eastAsia="en-US"/>
        </w:rPr>
        <w:t>Вся лабораторна продукція, що представлена на торги повинна:</w:t>
      </w:r>
    </w:p>
    <w:p w14:paraId="2ECFA648" w14:textId="77777777" w:rsidR="006D1FA5" w:rsidRPr="006D1FA5" w:rsidRDefault="006D1FA5" w:rsidP="006D1FA5">
      <w:pPr>
        <w:spacing w:line="264" w:lineRule="auto"/>
        <w:ind w:firstLine="357"/>
        <w:jc w:val="both"/>
        <w:rPr>
          <w:lang w:eastAsia="en-US"/>
        </w:rPr>
      </w:pPr>
      <w:r w:rsidRPr="006D1FA5">
        <w:rPr>
          <w:lang w:eastAsia="en-US"/>
        </w:rPr>
        <w:t>1. Бути зареєстрованою в Україні або мати декларацію про відповідність та відповідати вимогам чинного законодавства щодо їх виробництва.</w:t>
      </w:r>
    </w:p>
    <w:p w14:paraId="6F2AEE06" w14:textId="77777777" w:rsidR="006D1FA5" w:rsidRPr="006D1FA5" w:rsidRDefault="006D1FA5" w:rsidP="006D1FA5">
      <w:pPr>
        <w:spacing w:line="264" w:lineRule="auto"/>
        <w:ind w:firstLine="357"/>
        <w:jc w:val="both"/>
        <w:rPr>
          <w:lang w:eastAsia="en-US"/>
        </w:rPr>
      </w:pPr>
      <w:r w:rsidRPr="006D1FA5">
        <w:rPr>
          <w:lang w:eastAsia="en-US"/>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5CFA3C29" w14:textId="77777777" w:rsidR="006D1FA5" w:rsidRPr="006D1FA5" w:rsidRDefault="006D1FA5" w:rsidP="006D1FA5">
      <w:pPr>
        <w:spacing w:line="264" w:lineRule="auto"/>
        <w:ind w:firstLine="357"/>
        <w:jc w:val="both"/>
        <w:rPr>
          <w:lang w:eastAsia="en-US"/>
        </w:rPr>
      </w:pPr>
      <w:r w:rsidRPr="006D1FA5">
        <w:rPr>
          <w:lang w:eastAsia="en-US"/>
        </w:rPr>
        <w:t>3. Бути адаптованою до відповідного аналізатору, що заявлений в лоті.</w:t>
      </w:r>
    </w:p>
    <w:p w14:paraId="06E2E4F6" w14:textId="77777777" w:rsidR="006D1FA5" w:rsidRPr="006D1FA5" w:rsidRDefault="006D1FA5" w:rsidP="006D1FA5">
      <w:pPr>
        <w:spacing w:line="264" w:lineRule="auto"/>
        <w:ind w:firstLine="357"/>
        <w:jc w:val="both"/>
        <w:rPr>
          <w:lang w:eastAsia="en-US"/>
        </w:rPr>
      </w:pPr>
      <w:r w:rsidRPr="006D1FA5">
        <w:rPr>
          <w:lang w:eastAsia="en-US"/>
        </w:rPr>
        <w:t>4. Мати зазначену на упаковці дату виробництва та термін придатності.</w:t>
      </w:r>
    </w:p>
    <w:p w14:paraId="497672B4" w14:textId="77777777" w:rsidR="006D1FA5" w:rsidRPr="006D1FA5" w:rsidRDefault="006D1FA5" w:rsidP="006D1FA5">
      <w:pPr>
        <w:spacing w:line="264" w:lineRule="auto"/>
        <w:ind w:firstLine="357"/>
        <w:jc w:val="both"/>
        <w:rPr>
          <w:lang w:eastAsia="en-US"/>
        </w:rPr>
      </w:pPr>
      <w:r w:rsidRPr="006D1FA5">
        <w:rPr>
          <w:lang w:eastAsia="en-US"/>
        </w:rPr>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01B4C37" w14:textId="77777777" w:rsidR="006D1FA5" w:rsidRPr="006D1FA5" w:rsidRDefault="006D1FA5" w:rsidP="006D1FA5">
      <w:pPr>
        <w:spacing w:line="264" w:lineRule="auto"/>
        <w:ind w:firstLine="357"/>
        <w:jc w:val="both"/>
        <w:rPr>
          <w:lang w:eastAsia="en-US"/>
        </w:rPr>
      </w:pPr>
      <w:r w:rsidRPr="006D1FA5">
        <w:rPr>
          <w:lang w:eastAsia="en-US"/>
        </w:rPr>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1247B83E" w14:textId="77777777" w:rsidR="006D1FA5" w:rsidRPr="006D1FA5" w:rsidRDefault="006D1FA5" w:rsidP="006D1FA5">
      <w:pPr>
        <w:spacing w:line="264" w:lineRule="auto"/>
        <w:ind w:firstLine="357"/>
        <w:jc w:val="both"/>
        <w:rPr>
          <w:lang w:eastAsia="en-US"/>
        </w:rPr>
      </w:pPr>
      <w:r w:rsidRPr="006D1FA5">
        <w:rPr>
          <w:lang w:eastAsia="en-US"/>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6473E954" w14:textId="77777777" w:rsidR="006D1FA5" w:rsidRPr="006D1FA5" w:rsidRDefault="006D1FA5" w:rsidP="006D1FA5">
      <w:pPr>
        <w:spacing w:line="264" w:lineRule="auto"/>
        <w:ind w:firstLine="357"/>
        <w:jc w:val="both"/>
        <w:rPr>
          <w:lang w:eastAsia="en-US"/>
        </w:rPr>
      </w:pPr>
      <w:r w:rsidRPr="006D1FA5">
        <w:rPr>
          <w:lang w:eastAsia="en-US"/>
        </w:rPr>
        <w:t>8. Мати термін придатності на момент поставки не менше 80% від передбаченого.</w:t>
      </w:r>
    </w:p>
    <w:p w14:paraId="4DCB2E4E" w14:textId="77777777" w:rsidR="006D1FA5" w:rsidRPr="006D1FA5" w:rsidRDefault="006D1FA5" w:rsidP="006D1FA5">
      <w:pPr>
        <w:spacing w:line="264" w:lineRule="auto"/>
        <w:ind w:firstLine="357"/>
        <w:jc w:val="both"/>
        <w:rPr>
          <w:lang w:eastAsia="en-US"/>
        </w:rPr>
      </w:pPr>
      <w:r w:rsidRPr="006D1FA5">
        <w:rPr>
          <w:lang w:eastAsia="en-US"/>
        </w:rPr>
        <w:lastRenderedPageBreak/>
        <w:t>9. Зберігатися та транспортуватися з дотриманням встановлених вимог до кожної позиції.</w:t>
      </w:r>
    </w:p>
    <w:p w14:paraId="06BC4AAB" w14:textId="77777777" w:rsidR="006D1FA5" w:rsidRPr="006D1FA5" w:rsidRDefault="006D1FA5" w:rsidP="006D1FA5">
      <w:pPr>
        <w:spacing w:line="264" w:lineRule="auto"/>
        <w:ind w:firstLine="357"/>
        <w:jc w:val="both"/>
        <w:rPr>
          <w:b/>
          <w:u w:val="single"/>
          <w:lang w:eastAsia="en-US"/>
        </w:rPr>
      </w:pPr>
      <w:r w:rsidRPr="006D1FA5">
        <w:rPr>
          <w:b/>
          <w:u w:val="single"/>
          <w:lang w:eastAsia="en-US"/>
        </w:rPr>
        <w:t>Вимоги до реагентів :</w:t>
      </w:r>
    </w:p>
    <w:p w14:paraId="00893DEB" w14:textId="77777777" w:rsidR="006D1FA5" w:rsidRPr="006D1FA5" w:rsidRDefault="006D1FA5" w:rsidP="006D1FA5">
      <w:pPr>
        <w:spacing w:line="264" w:lineRule="auto"/>
        <w:ind w:firstLine="357"/>
        <w:jc w:val="both"/>
        <w:rPr>
          <w:b/>
          <w:u w:val="single"/>
          <w:lang w:eastAsia="en-US"/>
        </w:rPr>
      </w:pPr>
      <w:r w:rsidRPr="006D1FA5">
        <w:rPr>
          <w:b/>
          <w:u w:val="single"/>
          <w:lang w:eastAsia="en-US"/>
        </w:rPr>
        <w:t>Загальні:</w:t>
      </w:r>
    </w:p>
    <w:p w14:paraId="2C1911E6" w14:textId="77777777" w:rsidR="006D1FA5" w:rsidRPr="006D1FA5" w:rsidRDefault="006D1FA5" w:rsidP="006D1FA5">
      <w:pPr>
        <w:spacing w:line="264" w:lineRule="auto"/>
        <w:ind w:firstLine="357"/>
        <w:jc w:val="both"/>
        <w:rPr>
          <w:lang w:eastAsia="en-US"/>
        </w:rPr>
      </w:pPr>
      <w:r w:rsidRPr="006D1FA5">
        <w:rPr>
          <w:lang w:eastAsia="en-US"/>
        </w:rPr>
        <w:t>1. До набору реагентів по визначенню кожного показника повинні входити всі необхідні реактиви відповідно до методики проведення аналізу.</w:t>
      </w:r>
    </w:p>
    <w:p w14:paraId="58D080DE" w14:textId="77777777" w:rsidR="006D1FA5" w:rsidRPr="006D1FA5" w:rsidRDefault="006D1FA5" w:rsidP="006D1FA5">
      <w:pPr>
        <w:spacing w:line="264" w:lineRule="auto"/>
        <w:ind w:firstLine="357"/>
        <w:jc w:val="both"/>
        <w:rPr>
          <w:lang w:eastAsia="en-US"/>
        </w:rPr>
      </w:pPr>
      <w:r w:rsidRPr="006D1FA5">
        <w:rPr>
          <w:lang w:eastAsia="en-US"/>
        </w:rPr>
        <w:t>2. Реактиви повинні мати зручну форму для використання з мінімальним етапом підготовки, повну комплектацію та неушкоджену упаковку.</w:t>
      </w:r>
    </w:p>
    <w:p w14:paraId="51ECA199" w14:textId="77777777" w:rsidR="006D1FA5" w:rsidRPr="006D1FA5" w:rsidRDefault="006D1FA5" w:rsidP="006D1FA5">
      <w:pPr>
        <w:spacing w:line="264" w:lineRule="auto"/>
        <w:ind w:firstLine="357"/>
        <w:jc w:val="both"/>
        <w:rPr>
          <w:lang w:eastAsia="en-US"/>
        </w:rPr>
      </w:pPr>
      <w:r w:rsidRPr="006D1FA5">
        <w:rPr>
          <w:lang w:eastAsia="en-US"/>
        </w:rPr>
        <w:t>3. При наявності браку реагентів або витратного матеріалу Продавець повинен гарантувати безкоштовну заміну товару не пізніше 30 днів.</w:t>
      </w:r>
    </w:p>
    <w:p w14:paraId="7E003DC0" w14:textId="77777777" w:rsidR="006D1FA5" w:rsidRPr="006D1FA5" w:rsidRDefault="006D1FA5" w:rsidP="006D1FA5">
      <w:pPr>
        <w:spacing w:line="264" w:lineRule="auto"/>
        <w:ind w:firstLine="357"/>
        <w:jc w:val="both"/>
        <w:rPr>
          <w:lang w:eastAsia="en-US"/>
        </w:rPr>
      </w:pPr>
      <w:r w:rsidRPr="006D1FA5">
        <w:rPr>
          <w:lang w:eastAsia="en-US"/>
        </w:rPr>
        <w:t>4. До реагентів повинна додаватись детальна інструкція українською та англійською мовами (у випадку закордонного виробника).</w:t>
      </w:r>
    </w:p>
    <w:p w14:paraId="6A4DE06A" w14:textId="77777777" w:rsidR="006D1FA5" w:rsidRPr="006D1FA5" w:rsidRDefault="006D1FA5" w:rsidP="006D1FA5">
      <w:pPr>
        <w:spacing w:line="264" w:lineRule="auto"/>
        <w:ind w:firstLine="357"/>
        <w:jc w:val="both"/>
        <w:rPr>
          <w:lang w:eastAsia="en-US"/>
        </w:rPr>
      </w:pPr>
      <w:r w:rsidRPr="006D1FA5">
        <w:rPr>
          <w:lang w:eastAsia="en-US"/>
        </w:rPr>
        <w:t xml:space="preserve">5. Концентрація </w:t>
      </w:r>
      <w:proofErr w:type="spellStart"/>
      <w:r w:rsidRPr="006D1FA5">
        <w:rPr>
          <w:lang w:eastAsia="en-US"/>
        </w:rPr>
        <w:t>аналіту</w:t>
      </w:r>
      <w:proofErr w:type="spellEnd"/>
      <w:r w:rsidRPr="006D1FA5">
        <w:rPr>
          <w:lang w:eastAsia="en-US"/>
        </w:rPr>
        <w:t xml:space="preserve"> в стандартах, </w:t>
      </w:r>
      <w:proofErr w:type="spellStart"/>
      <w:r w:rsidRPr="006D1FA5">
        <w:rPr>
          <w:lang w:eastAsia="en-US"/>
        </w:rPr>
        <w:t>калібраторах</w:t>
      </w:r>
      <w:proofErr w:type="spellEnd"/>
      <w:r w:rsidRPr="006D1FA5">
        <w:rPr>
          <w:lang w:eastAsia="en-US"/>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48A7317A" w14:textId="77777777" w:rsidR="006D1FA5" w:rsidRPr="006D1FA5" w:rsidRDefault="006D1FA5" w:rsidP="006D1FA5">
      <w:pPr>
        <w:spacing w:line="264" w:lineRule="auto"/>
        <w:ind w:firstLine="357"/>
        <w:jc w:val="both"/>
        <w:rPr>
          <w:lang w:eastAsia="en-US"/>
        </w:rPr>
      </w:pPr>
      <w:r w:rsidRPr="006D1FA5">
        <w:rPr>
          <w:lang w:eastAsia="en-US"/>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5121EF89" w14:textId="77777777" w:rsidR="006D1FA5" w:rsidRPr="006D1FA5" w:rsidRDefault="006D1FA5" w:rsidP="006D1FA5">
      <w:pPr>
        <w:spacing w:line="264" w:lineRule="auto"/>
        <w:ind w:firstLine="357"/>
        <w:jc w:val="both"/>
        <w:rPr>
          <w:lang w:eastAsia="en-US"/>
        </w:rPr>
      </w:pPr>
      <w:r w:rsidRPr="006D1FA5">
        <w:rPr>
          <w:lang w:eastAsia="en-US"/>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7F370160"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922F04">
        <w:rPr>
          <w:color w:val="000000"/>
        </w:rPr>
        <w:t>452 140,58</w:t>
      </w:r>
      <w:r w:rsidR="00153A4D" w:rsidRPr="00032B14">
        <w:rPr>
          <w:color w:val="000000"/>
        </w:rPr>
        <w:t xml:space="preserve"> </w:t>
      </w:r>
      <w:r w:rsidR="00153A4D">
        <w:rPr>
          <w:color w:val="000000"/>
        </w:rPr>
        <w:t>грн (</w:t>
      </w:r>
      <w:r w:rsidR="00922F04">
        <w:rPr>
          <w:color w:val="000000"/>
        </w:rPr>
        <w:t>ч</w:t>
      </w:r>
      <w:r w:rsidR="00922F04" w:rsidRPr="00922F04">
        <w:rPr>
          <w:color w:val="000000"/>
        </w:rPr>
        <w:t>отириста п'ятдесят дві тисячі сто сорок гривень 58 копійок</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C0EF4"/>
    <w:rsid w:val="002E61D3"/>
    <w:rsid w:val="00303542"/>
    <w:rsid w:val="00304EA4"/>
    <w:rsid w:val="00312AE5"/>
    <w:rsid w:val="003247E4"/>
    <w:rsid w:val="00343E0D"/>
    <w:rsid w:val="00371AF5"/>
    <w:rsid w:val="0039040B"/>
    <w:rsid w:val="003D027E"/>
    <w:rsid w:val="003E0B13"/>
    <w:rsid w:val="003E1C77"/>
    <w:rsid w:val="003F08E8"/>
    <w:rsid w:val="003F29C6"/>
    <w:rsid w:val="00416597"/>
    <w:rsid w:val="004432B0"/>
    <w:rsid w:val="00493A71"/>
    <w:rsid w:val="004C00B2"/>
    <w:rsid w:val="004C4509"/>
    <w:rsid w:val="004E3803"/>
    <w:rsid w:val="0052468D"/>
    <w:rsid w:val="00577FCD"/>
    <w:rsid w:val="005B2B42"/>
    <w:rsid w:val="005C22AE"/>
    <w:rsid w:val="005E71B3"/>
    <w:rsid w:val="005E77A2"/>
    <w:rsid w:val="005F5AA5"/>
    <w:rsid w:val="00613F0A"/>
    <w:rsid w:val="00677D49"/>
    <w:rsid w:val="006D1FA5"/>
    <w:rsid w:val="007018F6"/>
    <w:rsid w:val="00765CDB"/>
    <w:rsid w:val="007B270E"/>
    <w:rsid w:val="007E3784"/>
    <w:rsid w:val="00813661"/>
    <w:rsid w:val="008304E5"/>
    <w:rsid w:val="00884943"/>
    <w:rsid w:val="008874B2"/>
    <w:rsid w:val="008E1B80"/>
    <w:rsid w:val="00922F04"/>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36CE4"/>
    <w:rsid w:val="00B41697"/>
    <w:rsid w:val="00BA46E9"/>
    <w:rsid w:val="00BE178A"/>
    <w:rsid w:val="00C20D96"/>
    <w:rsid w:val="00C40464"/>
    <w:rsid w:val="00C56739"/>
    <w:rsid w:val="00C86040"/>
    <w:rsid w:val="00C97895"/>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A0140"/>
    <w:rsid w:val="00EC5E50"/>
    <w:rsid w:val="00ED30A3"/>
    <w:rsid w:val="00ED42E0"/>
    <w:rsid w:val="00EE2441"/>
    <w:rsid w:val="00EF5D4D"/>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3</Pages>
  <Words>4874</Words>
  <Characters>2779</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72</cp:revision>
  <cp:lastPrinted>2025-01-20T07:48:00Z</cp:lastPrinted>
  <dcterms:created xsi:type="dcterms:W3CDTF">2025-01-30T07:30:00Z</dcterms:created>
  <dcterms:modified xsi:type="dcterms:W3CDTF">2026-02-20T13:31:00Z</dcterms:modified>
</cp:coreProperties>
</file>