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67AC1522"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A1688C" w:rsidRPr="00A1688C">
        <w:rPr>
          <w:rFonts w:ascii="Times New Roman" w:hAnsi="Times New Roman" w:cs="Times New Roman"/>
          <w:b/>
          <w:sz w:val="24"/>
          <w:szCs w:val="28"/>
        </w:rPr>
        <w:t>Витратні матеріали для офтальмології (</w:t>
      </w:r>
      <w:r w:rsidR="002E30FA" w:rsidRPr="002E30FA">
        <w:rPr>
          <w:rFonts w:ascii="Times New Roman" w:hAnsi="Times New Roman" w:cs="Times New Roman"/>
          <w:b/>
          <w:sz w:val="24"/>
          <w:szCs w:val="28"/>
        </w:rPr>
        <w:t xml:space="preserve">Витратні матеріали для офтальмології (Лінза </w:t>
      </w:r>
      <w:proofErr w:type="spellStart"/>
      <w:r w:rsidR="002E30FA" w:rsidRPr="002E30FA">
        <w:rPr>
          <w:rFonts w:ascii="Times New Roman" w:hAnsi="Times New Roman" w:cs="Times New Roman"/>
          <w:b/>
          <w:sz w:val="24"/>
          <w:szCs w:val="28"/>
        </w:rPr>
        <w:t>інтраокулярна</w:t>
      </w:r>
      <w:proofErr w:type="spellEnd"/>
      <w:r w:rsidR="002E30FA" w:rsidRPr="002E30FA">
        <w:rPr>
          <w:rFonts w:ascii="Times New Roman" w:hAnsi="Times New Roman" w:cs="Times New Roman"/>
          <w:b/>
          <w:sz w:val="24"/>
          <w:szCs w:val="28"/>
        </w:rPr>
        <w:t xml:space="preserve"> гідрофільна акрилова CLARE, Одноразова інжекторна система стерильна US-2000</w:t>
      </w:r>
      <w:r w:rsidR="00A1688C" w:rsidRPr="00A1688C">
        <w:rPr>
          <w:rFonts w:ascii="Times New Roman" w:hAnsi="Times New Roman" w:cs="Times New Roman"/>
          <w:b/>
          <w:sz w:val="24"/>
          <w:szCs w:val="28"/>
        </w:rPr>
        <w:t xml:space="preserve">) </w:t>
      </w:r>
      <w:r w:rsidR="00F743C6" w:rsidRPr="00F743C6">
        <w:rPr>
          <w:rFonts w:ascii="Times New Roman" w:hAnsi="Times New Roman" w:cs="Times New Roman"/>
          <w:b/>
          <w:sz w:val="24"/>
          <w:szCs w:val="28"/>
        </w:rPr>
        <w:t xml:space="preserve">(код ДК 021:2015 </w:t>
      </w:r>
      <w:r w:rsidR="00F54EFD" w:rsidRPr="00F54EFD">
        <w:rPr>
          <w:rFonts w:ascii="Times New Roman" w:hAnsi="Times New Roman" w:cs="Times New Roman"/>
          <w:b/>
          <w:sz w:val="24"/>
          <w:szCs w:val="28"/>
        </w:rPr>
        <w:t>3</w:t>
      </w:r>
      <w:bookmarkStart w:id="0" w:name="_GoBack"/>
      <w:bookmarkEnd w:id="0"/>
      <w:r w:rsidR="00F54EFD" w:rsidRPr="00F54EFD">
        <w:rPr>
          <w:rFonts w:ascii="Times New Roman" w:hAnsi="Times New Roman" w:cs="Times New Roman"/>
          <w:b/>
          <w:sz w:val="24"/>
          <w:szCs w:val="28"/>
        </w:rPr>
        <w:t xml:space="preserve">3730000-6 </w:t>
      </w:r>
      <w:r w:rsidR="00F54EFD">
        <w:rPr>
          <w:rFonts w:ascii="Times New Roman" w:hAnsi="Times New Roman" w:cs="Times New Roman"/>
          <w:b/>
          <w:sz w:val="24"/>
          <w:szCs w:val="28"/>
        </w:rPr>
        <w:t>–</w:t>
      </w:r>
      <w:r w:rsidR="00F54EFD" w:rsidRPr="00F54EFD">
        <w:rPr>
          <w:rFonts w:ascii="Times New Roman" w:hAnsi="Times New Roman" w:cs="Times New Roman"/>
          <w:b/>
          <w:sz w:val="24"/>
          <w:szCs w:val="28"/>
        </w:rPr>
        <w:t xml:space="preserve"> Офтальмологічні вироби та коригувальні лінзи</w:t>
      </w:r>
      <w:r w:rsidR="00F743C6" w:rsidRPr="00F743C6">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662"/>
        <w:gridCol w:w="3260"/>
        <w:gridCol w:w="851"/>
        <w:gridCol w:w="1059"/>
      </w:tblGrid>
      <w:tr w:rsidR="00573EA8" w:rsidRPr="00925A2A" w14:paraId="07A2FCEF" w14:textId="77777777" w:rsidTr="00573EA8">
        <w:trPr>
          <w:trHeight w:val="645"/>
          <w:jc w:val="center"/>
        </w:trPr>
        <w:tc>
          <w:tcPr>
            <w:tcW w:w="444" w:type="dxa"/>
            <w:shd w:val="clear" w:color="auto" w:fill="auto"/>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1" w:name="_Hlk213339690"/>
            <w:r w:rsidRPr="00925A2A">
              <w:rPr>
                <w:rFonts w:ascii="Times New Roman" w:hAnsi="Times New Roman" w:cs="Times New Roman"/>
                <w:b/>
                <w:bCs/>
                <w:color w:val="000000"/>
                <w:sz w:val="20"/>
                <w:szCs w:val="20"/>
                <w:lang w:eastAsia="uk-UA"/>
              </w:rPr>
              <w:t>№</w:t>
            </w:r>
          </w:p>
        </w:tc>
        <w:tc>
          <w:tcPr>
            <w:tcW w:w="3662" w:type="dxa"/>
            <w:shd w:val="clear" w:color="auto" w:fill="auto"/>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3260" w:type="dxa"/>
            <w:shd w:val="clear" w:color="auto" w:fill="auto"/>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shd w:val="clear" w:color="auto" w:fill="auto"/>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9" w:type="dxa"/>
            <w:shd w:val="clear" w:color="auto" w:fill="auto"/>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1"/>
      <w:tr w:rsidR="008915A6" w:rsidRPr="00925A2A" w14:paraId="12A87A42" w14:textId="77777777" w:rsidTr="004554A9">
        <w:trPr>
          <w:trHeight w:val="271"/>
          <w:jc w:val="center"/>
        </w:trPr>
        <w:tc>
          <w:tcPr>
            <w:tcW w:w="444" w:type="dxa"/>
            <w:shd w:val="clear" w:color="auto" w:fill="auto"/>
            <w:noWrap/>
            <w:tcMar>
              <w:right w:w="0" w:type="dxa"/>
            </w:tcMar>
            <w:vAlign w:val="center"/>
          </w:tcPr>
          <w:p w14:paraId="711F89AD" w14:textId="77777777" w:rsidR="008915A6" w:rsidRPr="00925A2A" w:rsidRDefault="008915A6" w:rsidP="008915A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61F1ACE1" w14:textId="2CC55ABC" w:rsidR="008915A6" w:rsidRPr="003F1DE0"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 xml:space="preserve">Лінза </w:t>
            </w:r>
            <w:proofErr w:type="spellStart"/>
            <w:r w:rsidRPr="008915A6">
              <w:rPr>
                <w:rFonts w:ascii="Times New Roman" w:hAnsi="Times New Roman" w:cs="Times New Roman"/>
                <w:bCs/>
                <w:color w:val="000000"/>
                <w:sz w:val="20"/>
                <w:szCs w:val="20"/>
                <w:shd w:val="clear" w:color="auto" w:fill="FFFFFF"/>
              </w:rPr>
              <w:t>інтраокулярна</w:t>
            </w:r>
            <w:proofErr w:type="spellEnd"/>
            <w:r w:rsidRPr="008915A6">
              <w:rPr>
                <w:rFonts w:ascii="Times New Roman" w:hAnsi="Times New Roman" w:cs="Times New Roman"/>
                <w:bCs/>
                <w:color w:val="000000"/>
                <w:sz w:val="20"/>
                <w:szCs w:val="20"/>
                <w:shd w:val="clear" w:color="auto" w:fill="FFFFFF"/>
              </w:rPr>
              <w:t xml:space="preserve"> гідрофільна акрилова </w:t>
            </w:r>
            <w:proofErr w:type="spellStart"/>
            <w:r w:rsidRPr="008915A6">
              <w:rPr>
                <w:rFonts w:ascii="Times New Roman" w:hAnsi="Times New Roman" w:cs="Times New Roman"/>
                <w:bCs/>
                <w:color w:val="000000"/>
                <w:sz w:val="20"/>
                <w:szCs w:val="20"/>
                <w:shd w:val="clear" w:color="auto" w:fill="FFFFFF"/>
              </w:rPr>
              <w:t>сиерильна</w:t>
            </w:r>
            <w:proofErr w:type="spellEnd"/>
            <w:r w:rsidRPr="008915A6">
              <w:rPr>
                <w:rFonts w:ascii="Times New Roman" w:hAnsi="Times New Roman" w:cs="Times New Roman"/>
                <w:bCs/>
                <w:color w:val="000000"/>
                <w:sz w:val="20"/>
                <w:szCs w:val="20"/>
                <w:shd w:val="clear" w:color="auto" w:fill="FFFFFF"/>
              </w:rPr>
              <w:t xml:space="preserve"> CLARE/КЛАРЕ</w:t>
            </w:r>
          </w:p>
        </w:tc>
        <w:tc>
          <w:tcPr>
            <w:tcW w:w="3260" w:type="dxa"/>
            <w:shd w:val="clear" w:color="auto" w:fill="auto"/>
            <w:vAlign w:val="center"/>
          </w:tcPr>
          <w:p w14:paraId="0F821779" w14:textId="2A36AA47" w:rsidR="008915A6" w:rsidRPr="003F1DE0"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Лінза для імплантації до капсульного мішку Діаметр оптики: Від 5,7 мм  до 6,0 мм</w:t>
            </w:r>
            <w:r w:rsidRPr="008915A6">
              <w:rPr>
                <w:rFonts w:ascii="Times New Roman" w:hAnsi="Times New Roman" w:cs="Times New Roman"/>
                <w:bCs/>
                <w:color w:val="000000"/>
                <w:sz w:val="20"/>
                <w:szCs w:val="20"/>
                <w:shd w:val="clear" w:color="auto" w:fill="FFFFFF"/>
              </w:rPr>
              <w:br/>
              <w:t>Загальний діаметр: Від 10,50 мм 11,00 мм</w:t>
            </w:r>
            <w:r w:rsidRPr="008915A6">
              <w:rPr>
                <w:rFonts w:ascii="Times New Roman" w:hAnsi="Times New Roman" w:cs="Times New Roman"/>
                <w:bCs/>
                <w:color w:val="000000"/>
                <w:sz w:val="20"/>
                <w:szCs w:val="20"/>
                <w:shd w:val="clear" w:color="auto" w:fill="FFFFFF"/>
              </w:rPr>
              <w:br/>
              <w:t>Одноцільний квадратний край 360°</w:t>
            </w:r>
            <w:r w:rsidRPr="008915A6">
              <w:rPr>
                <w:rFonts w:ascii="Times New Roman" w:hAnsi="Times New Roman" w:cs="Times New Roman"/>
                <w:bCs/>
                <w:color w:val="000000"/>
                <w:sz w:val="20"/>
                <w:szCs w:val="20"/>
                <w:shd w:val="clear" w:color="auto" w:fill="FFFFFF"/>
              </w:rPr>
              <w:br/>
            </w:r>
            <w:proofErr w:type="spellStart"/>
            <w:r w:rsidRPr="008915A6">
              <w:rPr>
                <w:rFonts w:ascii="Times New Roman" w:hAnsi="Times New Roman" w:cs="Times New Roman"/>
                <w:bCs/>
                <w:color w:val="000000"/>
                <w:sz w:val="20"/>
                <w:szCs w:val="20"/>
                <w:shd w:val="clear" w:color="auto" w:fill="FFFFFF"/>
              </w:rPr>
              <w:t>Асферична</w:t>
            </w:r>
            <w:proofErr w:type="spellEnd"/>
            <w:r w:rsidRPr="008915A6">
              <w:rPr>
                <w:rFonts w:ascii="Times New Roman" w:hAnsi="Times New Roman" w:cs="Times New Roman"/>
                <w:bCs/>
                <w:color w:val="000000"/>
                <w:sz w:val="20"/>
                <w:szCs w:val="20"/>
                <w:shd w:val="clear" w:color="auto" w:fill="FFFFFF"/>
              </w:rPr>
              <w:t xml:space="preserve"> задня поверхня</w:t>
            </w:r>
            <w:r w:rsidRPr="008915A6">
              <w:rPr>
                <w:rFonts w:ascii="Times New Roman" w:hAnsi="Times New Roman" w:cs="Times New Roman"/>
                <w:bCs/>
                <w:color w:val="000000"/>
                <w:sz w:val="20"/>
                <w:szCs w:val="20"/>
                <w:shd w:val="clear" w:color="auto" w:fill="FFFFFF"/>
              </w:rPr>
              <w:br/>
            </w:r>
            <w:proofErr w:type="spellStart"/>
            <w:r w:rsidRPr="008915A6">
              <w:rPr>
                <w:rFonts w:ascii="Times New Roman" w:hAnsi="Times New Roman" w:cs="Times New Roman"/>
                <w:bCs/>
                <w:color w:val="000000"/>
                <w:sz w:val="20"/>
                <w:szCs w:val="20"/>
                <w:shd w:val="clear" w:color="auto" w:fill="FFFFFF"/>
              </w:rPr>
              <w:t>Ангуляція</w:t>
            </w:r>
            <w:proofErr w:type="spellEnd"/>
            <w:r w:rsidRPr="008915A6">
              <w:rPr>
                <w:rFonts w:ascii="Times New Roman" w:hAnsi="Times New Roman" w:cs="Times New Roman"/>
                <w:bCs/>
                <w:color w:val="000000"/>
                <w:sz w:val="20"/>
                <w:szCs w:val="20"/>
                <w:shd w:val="clear" w:color="auto" w:fill="FFFFFF"/>
              </w:rPr>
              <w:t>: Не більше 8°</w:t>
            </w:r>
            <w:r w:rsidRPr="008915A6">
              <w:rPr>
                <w:rFonts w:ascii="Times New Roman" w:hAnsi="Times New Roman" w:cs="Times New Roman"/>
                <w:bCs/>
                <w:color w:val="000000"/>
                <w:sz w:val="20"/>
                <w:szCs w:val="20"/>
                <w:shd w:val="clear" w:color="auto" w:fill="FFFFFF"/>
              </w:rPr>
              <w:br/>
              <w:t>Матеріал: гідрофільний акрил, вміст води до 26%</w:t>
            </w:r>
            <w:r w:rsidRPr="008915A6">
              <w:rPr>
                <w:rFonts w:ascii="Times New Roman" w:hAnsi="Times New Roman" w:cs="Times New Roman"/>
                <w:bCs/>
                <w:color w:val="000000"/>
                <w:sz w:val="20"/>
                <w:szCs w:val="20"/>
                <w:shd w:val="clear" w:color="auto" w:fill="FFFFFF"/>
              </w:rPr>
              <w:br/>
              <w:t>Сила діоптрій: Від +10.0 D до +30.0 D з кроком 0.5 D</w:t>
            </w:r>
            <w:r w:rsidRPr="008915A6">
              <w:rPr>
                <w:rFonts w:ascii="Times New Roman" w:hAnsi="Times New Roman" w:cs="Times New Roman"/>
                <w:bCs/>
                <w:color w:val="000000"/>
                <w:sz w:val="20"/>
                <w:szCs w:val="20"/>
                <w:shd w:val="clear" w:color="auto" w:fill="FFFFFF"/>
              </w:rPr>
              <w:br/>
              <w:t>Передбачувана А-константа (SR1-T):</w:t>
            </w:r>
            <w:r w:rsidRPr="008915A6">
              <w:rPr>
                <w:rFonts w:ascii="Times New Roman" w:hAnsi="Times New Roman" w:cs="Times New Roman"/>
                <w:bCs/>
                <w:color w:val="000000"/>
                <w:sz w:val="20"/>
                <w:szCs w:val="20"/>
                <w:shd w:val="clear" w:color="auto" w:fill="FFFFFF"/>
              </w:rPr>
              <w:br/>
              <w:t>118.0 Ультразвукова біометрія</w:t>
            </w:r>
            <w:r w:rsidRPr="008915A6">
              <w:rPr>
                <w:rFonts w:ascii="Times New Roman" w:hAnsi="Times New Roman" w:cs="Times New Roman"/>
                <w:bCs/>
                <w:color w:val="000000"/>
                <w:sz w:val="20"/>
                <w:szCs w:val="20"/>
                <w:shd w:val="clear" w:color="auto" w:fill="FFFFFF"/>
              </w:rPr>
              <w:br/>
              <w:t>118.5 Оптична біометрія (лазерна інтерференція)</w:t>
            </w:r>
            <w:r w:rsidRPr="008915A6">
              <w:rPr>
                <w:rFonts w:ascii="Times New Roman" w:hAnsi="Times New Roman" w:cs="Times New Roman"/>
                <w:bCs/>
                <w:color w:val="000000"/>
                <w:sz w:val="20"/>
                <w:szCs w:val="20"/>
                <w:shd w:val="clear" w:color="auto" w:fill="FFFFFF"/>
              </w:rPr>
              <w:br/>
              <w:t>Рефракційний індекс: 1.46</w:t>
            </w:r>
            <w:r w:rsidRPr="008915A6">
              <w:rPr>
                <w:rFonts w:ascii="Times New Roman" w:hAnsi="Times New Roman" w:cs="Times New Roman"/>
                <w:bCs/>
                <w:color w:val="000000"/>
                <w:sz w:val="20"/>
                <w:szCs w:val="20"/>
                <w:shd w:val="clear" w:color="auto" w:fill="FFFFFF"/>
              </w:rPr>
              <w:br/>
              <w:t>Форма гаплики: Чотирьохопорна, має просторову орієнтацію</w:t>
            </w:r>
            <w:r w:rsidRPr="008915A6">
              <w:rPr>
                <w:rFonts w:ascii="Times New Roman" w:hAnsi="Times New Roman" w:cs="Times New Roman"/>
                <w:bCs/>
                <w:color w:val="000000"/>
                <w:sz w:val="20"/>
                <w:szCs w:val="20"/>
                <w:shd w:val="clear" w:color="auto" w:fill="FFFFFF"/>
              </w:rPr>
              <w:br/>
              <w:t>Рекомендований розмір розтину: від 1.8 мм до 2,2 мм</w:t>
            </w:r>
          </w:p>
        </w:tc>
        <w:tc>
          <w:tcPr>
            <w:tcW w:w="851" w:type="dxa"/>
            <w:shd w:val="clear" w:color="auto" w:fill="auto"/>
            <w:noWrap/>
            <w:vAlign w:val="center"/>
          </w:tcPr>
          <w:p w14:paraId="0CCB275F" w14:textId="2B707212" w:rsidR="008915A6"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55</w:t>
            </w:r>
          </w:p>
        </w:tc>
        <w:tc>
          <w:tcPr>
            <w:tcW w:w="1059" w:type="dxa"/>
            <w:shd w:val="clear" w:color="auto" w:fill="auto"/>
            <w:vAlign w:val="center"/>
          </w:tcPr>
          <w:p w14:paraId="68B213A4" w14:textId="13D4E1B3" w:rsidR="008915A6" w:rsidRPr="00573EA8" w:rsidRDefault="008915A6" w:rsidP="008915A6">
            <w:pPr>
              <w:spacing w:after="0"/>
              <w:jc w:val="center"/>
              <w:rPr>
                <w:rFonts w:ascii="Times New Roman" w:hAnsi="Times New Roman" w:cs="Times New Roman"/>
                <w:bCs/>
                <w:color w:val="000000"/>
                <w:sz w:val="20"/>
                <w:szCs w:val="20"/>
                <w:shd w:val="clear" w:color="auto" w:fill="FFFFFF"/>
              </w:rPr>
            </w:pPr>
            <w:proofErr w:type="spellStart"/>
            <w:r w:rsidRPr="008915A6">
              <w:rPr>
                <w:rFonts w:ascii="Times New Roman" w:hAnsi="Times New Roman" w:cs="Times New Roman"/>
                <w:bCs/>
                <w:color w:val="000000"/>
                <w:sz w:val="20"/>
                <w:szCs w:val="20"/>
                <w:shd w:val="clear" w:color="auto" w:fill="FFFFFF"/>
              </w:rPr>
              <w:t>шт</w:t>
            </w:r>
            <w:proofErr w:type="spellEnd"/>
          </w:p>
        </w:tc>
      </w:tr>
      <w:tr w:rsidR="008915A6" w:rsidRPr="00925A2A" w14:paraId="78AC33F0" w14:textId="77777777" w:rsidTr="00ED5909">
        <w:trPr>
          <w:trHeight w:val="271"/>
          <w:jc w:val="center"/>
        </w:trPr>
        <w:tc>
          <w:tcPr>
            <w:tcW w:w="444" w:type="dxa"/>
            <w:shd w:val="clear" w:color="auto" w:fill="auto"/>
            <w:noWrap/>
            <w:tcMar>
              <w:right w:w="0" w:type="dxa"/>
            </w:tcMar>
            <w:vAlign w:val="center"/>
          </w:tcPr>
          <w:p w14:paraId="2E6044C6" w14:textId="77777777" w:rsidR="008915A6" w:rsidRPr="00925A2A" w:rsidRDefault="008915A6" w:rsidP="008915A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3E3B1D39" w14:textId="6F8835CE" w:rsidR="008915A6" w:rsidRPr="003F1DE0"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Одноразова інжекторна система стерильна US-2000</w:t>
            </w:r>
          </w:p>
        </w:tc>
        <w:tc>
          <w:tcPr>
            <w:tcW w:w="3260" w:type="dxa"/>
            <w:shd w:val="clear" w:color="auto" w:fill="auto"/>
            <w:vAlign w:val="center"/>
          </w:tcPr>
          <w:p w14:paraId="7CDCDD82" w14:textId="57851061" w:rsidR="008915A6" w:rsidRPr="003F1DE0"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Пристрій одноразового використання, використовується для введення штучного кришталика.</w:t>
            </w:r>
            <w:r w:rsidRPr="008915A6">
              <w:rPr>
                <w:rFonts w:ascii="Times New Roman" w:hAnsi="Times New Roman" w:cs="Times New Roman"/>
                <w:bCs/>
                <w:color w:val="000000"/>
                <w:sz w:val="20"/>
                <w:szCs w:val="20"/>
                <w:shd w:val="clear" w:color="auto" w:fill="FFFFFF"/>
              </w:rPr>
              <w:br/>
              <w:t>Пристрій у формі шприца, який включає в себе осередок для завантаження лінзи і поршень та модуль передачі лінзи</w:t>
            </w:r>
            <w:r w:rsidRPr="008915A6">
              <w:rPr>
                <w:rFonts w:ascii="Times New Roman" w:hAnsi="Times New Roman" w:cs="Times New Roman"/>
                <w:bCs/>
                <w:color w:val="000000"/>
                <w:sz w:val="20"/>
                <w:szCs w:val="20"/>
                <w:shd w:val="clear" w:color="auto" w:fill="FFFFFF"/>
              </w:rPr>
              <w:br/>
              <w:t>Форма кінцевої частини: Овальна. Пристрій одноразовий, стерильний, в індивідуальній упаковці</w:t>
            </w:r>
          </w:p>
        </w:tc>
        <w:tc>
          <w:tcPr>
            <w:tcW w:w="851" w:type="dxa"/>
            <w:shd w:val="clear" w:color="auto" w:fill="auto"/>
            <w:noWrap/>
            <w:vAlign w:val="center"/>
          </w:tcPr>
          <w:p w14:paraId="402AC135" w14:textId="0991D30E" w:rsidR="008915A6"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55</w:t>
            </w:r>
          </w:p>
        </w:tc>
        <w:tc>
          <w:tcPr>
            <w:tcW w:w="1059" w:type="dxa"/>
            <w:shd w:val="clear" w:color="auto" w:fill="auto"/>
            <w:vAlign w:val="center"/>
          </w:tcPr>
          <w:p w14:paraId="4342E732" w14:textId="3C0D219B" w:rsidR="008915A6" w:rsidRPr="00573EA8" w:rsidRDefault="008915A6" w:rsidP="008915A6">
            <w:pPr>
              <w:spacing w:after="0"/>
              <w:jc w:val="center"/>
              <w:rPr>
                <w:rFonts w:ascii="Times New Roman" w:hAnsi="Times New Roman" w:cs="Times New Roman"/>
                <w:bCs/>
                <w:color w:val="000000"/>
                <w:sz w:val="20"/>
                <w:szCs w:val="20"/>
                <w:shd w:val="clear" w:color="auto" w:fill="FFFFFF"/>
              </w:rPr>
            </w:pPr>
            <w:proofErr w:type="spellStart"/>
            <w:r w:rsidRPr="008915A6">
              <w:rPr>
                <w:rFonts w:ascii="Times New Roman" w:hAnsi="Times New Roman" w:cs="Times New Roman"/>
                <w:bCs/>
                <w:color w:val="000000"/>
                <w:sz w:val="20"/>
                <w:szCs w:val="20"/>
                <w:shd w:val="clear" w:color="auto" w:fill="FFFFFF"/>
              </w:rPr>
              <w:t>шт</w:t>
            </w:r>
            <w:proofErr w:type="spellEnd"/>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 xml:space="preserve">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w:t>
      </w:r>
      <w:r w:rsidRPr="00925A2A">
        <w:rPr>
          <w:rFonts w:ascii="Times New Roman" w:hAnsi="Times New Roman"/>
          <w:lang w:eastAsia="uk-UA"/>
        </w:rPr>
        <w:lastRenderedPageBreak/>
        <w:t>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74CE9FE7" w:rsidR="00BB6193" w:rsidRPr="003F1DE0" w:rsidRDefault="00BB6193" w:rsidP="00F54EFD">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F54EFD">
        <w:rPr>
          <w:rFonts w:ascii="Times New Roman" w:hAnsi="Times New Roman" w:cs="Times New Roman"/>
          <w:b/>
        </w:rPr>
        <w:t>182 147,08</w:t>
      </w:r>
      <w:r w:rsidR="003F1DE0" w:rsidRPr="003F1DE0">
        <w:rPr>
          <w:rFonts w:ascii="Times New Roman" w:hAnsi="Times New Roman" w:cs="Times New Roman"/>
          <w:b/>
          <w:lang w:val="en-US"/>
        </w:rPr>
        <w:t xml:space="preserve"> (</w:t>
      </w:r>
      <w:proofErr w:type="spellStart"/>
      <w:r w:rsidR="00F54EFD" w:rsidRPr="00F54EFD">
        <w:rPr>
          <w:rFonts w:ascii="Times New Roman" w:hAnsi="Times New Roman" w:cs="Times New Roman"/>
          <w:b/>
          <w:lang w:val="en-US"/>
        </w:rPr>
        <w:t>Сто</w:t>
      </w:r>
      <w:proofErr w:type="spellEnd"/>
      <w:r w:rsidR="00F54EFD" w:rsidRPr="00F54EFD">
        <w:rPr>
          <w:rFonts w:ascii="Times New Roman" w:hAnsi="Times New Roman" w:cs="Times New Roman"/>
          <w:b/>
          <w:lang w:val="en-US"/>
        </w:rPr>
        <w:t xml:space="preserve"> </w:t>
      </w:r>
      <w:proofErr w:type="spellStart"/>
      <w:r w:rsidR="00F54EFD" w:rsidRPr="00F54EFD">
        <w:rPr>
          <w:rFonts w:ascii="Times New Roman" w:hAnsi="Times New Roman" w:cs="Times New Roman"/>
          <w:b/>
          <w:lang w:val="en-US"/>
        </w:rPr>
        <w:t>вісімдесят</w:t>
      </w:r>
      <w:proofErr w:type="spellEnd"/>
      <w:r w:rsidR="00F54EFD" w:rsidRPr="00F54EFD">
        <w:rPr>
          <w:rFonts w:ascii="Times New Roman" w:hAnsi="Times New Roman" w:cs="Times New Roman"/>
          <w:b/>
          <w:lang w:val="en-US"/>
        </w:rPr>
        <w:t xml:space="preserve"> </w:t>
      </w:r>
      <w:proofErr w:type="spellStart"/>
      <w:r w:rsidR="00F54EFD" w:rsidRPr="00F54EFD">
        <w:rPr>
          <w:rFonts w:ascii="Times New Roman" w:hAnsi="Times New Roman" w:cs="Times New Roman"/>
          <w:b/>
          <w:lang w:val="en-US"/>
        </w:rPr>
        <w:t>дві</w:t>
      </w:r>
      <w:proofErr w:type="spellEnd"/>
      <w:r w:rsidR="00F54EFD" w:rsidRPr="00F54EFD">
        <w:rPr>
          <w:rFonts w:ascii="Times New Roman" w:hAnsi="Times New Roman" w:cs="Times New Roman"/>
          <w:b/>
          <w:lang w:val="en-US"/>
        </w:rPr>
        <w:t xml:space="preserve"> </w:t>
      </w:r>
      <w:proofErr w:type="spellStart"/>
      <w:r w:rsidR="00F54EFD" w:rsidRPr="00F54EFD">
        <w:rPr>
          <w:rFonts w:ascii="Times New Roman" w:hAnsi="Times New Roman" w:cs="Times New Roman"/>
          <w:b/>
          <w:lang w:val="en-US"/>
        </w:rPr>
        <w:t>тисячі</w:t>
      </w:r>
      <w:proofErr w:type="spellEnd"/>
      <w:r w:rsidR="00F54EFD" w:rsidRPr="00F54EFD">
        <w:rPr>
          <w:rFonts w:ascii="Times New Roman" w:hAnsi="Times New Roman" w:cs="Times New Roman"/>
          <w:b/>
          <w:lang w:val="en-US"/>
        </w:rPr>
        <w:t xml:space="preserve"> </w:t>
      </w:r>
      <w:proofErr w:type="spellStart"/>
      <w:r w:rsidR="00F54EFD" w:rsidRPr="00F54EFD">
        <w:rPr>
          <w:rFonts w:ascii="Times New Roman" w:hAnsi="Times New Roman" w:cs="Times New Roman"/>
          <w:b/>
          <w:lang w:val="en-US"/>
        </w:rPr>
        <w:t>сто</w:t>
      </w:r>
      <w:proofErr w:type="spellEnd"/>
      <w:r w:rsidR="00F54EFD" w:rsidRPr="00F54EFD">
        <w:rPr>
          <w:rFonts w:ascii="Times New Roman" w:hAnsi="Times New Roman" w:cs="Times New Roman"/>
          <w:b/>
          <w:lang w:val="en-US"/>
        </w:rPr>
        <w:t xml:space="preserve"> </w:t>
      </w:r>
      <w:proofErr w:type="spellStart"/>
      <w:r w:rsidR="00F54EFD" w:rsidRPr="00F54EFD">
        <w:rPr>
          <w:rFonts w:ascii="Times New Roman" w:hAnsi="Times New Roman" w:cs="Times New Roman"/>
          <w:b/>
          <w:lang w:val="en-US"/>
        </w:rPr>
        <w:t>сорок</w:t>
      </w:r>
      <w:proofErr w:type="spellEnd"/>
      <w:r w:rsidR="00F54EFD" w:rsidRPr="00F54EFD">
        <w:rPr>
          <w:rFonts w:ascii="Times New Roman" w:hAnsi="Times New Roman" w:cs="Times New Roman"/>
          <w:b/>
          <w:lang w:val="en-US"/>
        </w:rPr>
        <w:t xml:space="preserve"> </w:t>
      </w:r>
      <w:proofErr w:type="spellStart"/>
      <w:r w:rsidR="00F54EFD" w:rsidRPr="00F54EFD">
        <w:rPr>
          <w:rFonts w:ascii="Times New Roman" w:hAnsi="Times New Roman" w:cs="Times New Roman"/>
          <w:b/>
          <w:lang w:val="en-US"/>
        </w:rPr>
        <w:t>сім</w:t>
      </w:r>
      <w:proofErr w:type="spellEnd"/>
      <w:r w:rsidR="00F54EFD" w:rsidRPr="00F54EFD">
        <w:rPr>
          <w:rFonts w:ascii="Times New Roman" w:hAnsi="Times New Roman" w:cs="Times New Roman"/>
          <w:b/>
          <w:lang w:val="en-US"/>
        </w:rPr>
        <w:t xml:space="preserve"> </w:t>
      </w:r>
      <w:proofErr w:type="spellStart"/>
      <w:r w:rsidR="00F54EFD" w:rsidRPr="00F54EFD">
        <w:rPr>
          <w:rFonts w:ascii="Times New Roman" w:hAnsi="Times New Roman" w:cs="Times New Roman"/>
          <w:b/>
          <w:lang w:val="en-US"/>
        </w:rPr>
        <w:t>гривень</w:t>
      </w:r>
      <w:proofErr w:type="spellEnd"/>
      <w:r w:rsidR="00F54EFD" w:rsidRPr="00F54EFD">
        <w:rPr>
          <w:rFonts w:ascii="Times New Roman" w:hAnsi="Times New Roman" w:cs="Times New Roman"/>
          <w:b/>
          <w:lang w:val="en-US"/>
        </w:rPr>
        <w:t xml:space="preserve"> 08 </w:t>
      </w:r>
      <w:proofErr w:type="spellStart"/>
      <w:r w:rsidR="00F54EFD" w:rsidRPr="00F54EFD">
        <w:rPr>
          <w:rFonts w:ascii="Times New Roman" w:hAnsi="Times New Roman" w:cs="Times New Roman"/>
          <w:b/>
          <w:lang w:val="en-US"/>
        </w:rPr>
        <w:t>копійок</w:t>
      </w:r>
      <w:proofErr w:type="spellEnd"/>
      <w:r w:rsidR="003F1DE0" w:rsidRPr="003F1DE0">
        <w:rPr>
          <w:rFonts w:ascii="Times New Roman" w:hAnsi="Times New Roman" w:cs="Times New Roman"/>
          <w:b/>
          <w:lang w:val="en-US"/>
        </w:rPr>
        <w:t>) з ПДВ</w:t>
      </w:r>
      <w:r w:rsidR="003F1DE0">
        <w:rPr>
          <w:rFonts w:ascii="Times New Roman" w:hAnsi="Times New Roman" w:cs="Times New Roman"/>
          <w:b/>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3FEE"/>
    <w:rsid w:val="001D47B7"/>
    <w:rsid w:val="001E74A8"/>
    <w:rsid w:val="00205C2A"/>
    <w:rsid w:val="002E0027"/>
    <w:rsid w:val="002E30FA"/>
    <w:rsid w:val="002F1116"/>
    <w:rsid w:val="00324F1F"/>
    <w:rsid w:val="00326BEB"/>
    <w:rsid w:val="003570CF"/>
    <w:rsid w:val="00382EB4"/>
    <w:rsid w:val="00396EF9"/>
    <w:rsid w:val="003A7F8B"/>
    <w:rsid w:val="003F1DE0"/>
    <w:rsid w:val="00401BC4"/>
    <w:rsid w:val="004171C9"/>
    <w:rsid w:val="00460A8A"/>
    <w:rsid w:val="0048001D"/>
    <w:rsid w:val="004928A9"/>
    <w:rsid w:val="004C0EF1"/>
    <w:rsid w:val="004E72FA"/>
    <w:rsid w:val="004F089C"/>
    <w:rsid w:val="00573EA8"/>
    <w:rsid w:val="005766EA"/>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915A6"/>
    <w:rsid w:val="008B59F9"/>
    <w:rsid w:val="008D22D2"/>
    <w:rsid w:val="00915423"/>
    <w:rsid w:val="00925A2A"/>
    <w:rsid w:val="009336EE"/>
    <w:rsid w:val="00941036"/>
    <w:rsid w:val="00944A75"/>
    <w:rsid w:val="00983CF1"/>
    <w:rsid w:val="009B4A1C"/>
    <w:rsid w:val="009C525E"/>
    <w:rsid w:val="009E19D1"/>
    <w:rsid w:val="00A1688C"/>
    <w:rsid w:val="00A64262"/>
    <w:rsid w:val="00A84C45"/>
    <w:rsid w:val="00B22D01"/>
    <w:rsid w:val="00B25F46"/>
    <w:rsid w:val="00B808DF"/>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EE20EC"/>
    <w:rsid w:val="00F34208"/>
    <w:rsid w:val="00F45A0D"/>
    <w:rsid w:val="00F463D9"/>
    <w:rsid w:val="00F54EFD"/>
    <w:rsid w:val="00F550C5"/>
    <w:rsid w:val="00F743C6"/>
    <w:rsid w:val="00F825DA"/>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3320</Words>
  <Characters>1893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66</cp:revision>
  <cp:lastPrinted>2025-01-29T09:18:00Z</cp:lastPrinted>
  <dcterms:created xsi:type="dcterms:W3CDTF">2025-01-29T09:21:00Z</dcterms:created>
  <dcterms:modified xsi:type="dcterms:W3CDTF">2026-02-09T14:05:00Z</dcterms:modified>
</cp:coreProperties>
</file>