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303A56A5"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A1688C" w:rsidRPr="00A1688C">
        <w:rPr>
          <w:rFonts w:ascii="Times New Roman" w:hAnsi="Times New Roman" w:cs="Times New Roman"/>
          <w:b/>
          <w:sz w:val="24"/>
          <w:szCs w:val="28"/>
        </w:rPr>
        <w:t xml:space="preserve">Витратні матеріали для офтальмології (Набір для </w:t>
      </w:r>
      <w:proofErr w:type="spellStart"/>
      <w:r w:rsidR="00A1688C" w:rsidRPr="00A1688C">
        <w:rPr>
          <w:rFonts w:ascii="Times New Roman" w:hAnsi="Times New Roman" w:cs="Times New Roman"/>
          <w:b/>
          <w:sz w:val="24"/>
          <w:szCs w:val="28"/>
        </w:rPr>
        <w:t>лакрімальної</w:t>
      </w:r>
      <w:proofErr w:type="spellEnd"/>
      <w:r w:rsidR="00A1688C" w:rsidRPr="00A1688C">
        <w:rPr>
          <w:rFonts w:ascii="Times New Roman" w:hAnsi="Times New Roman" w:cs="Times New Roman"/>
          <w:b/>
          <w:sz w:val="24"/>
          <w:szCs w:val="28"/>
        </w:rPr>
        <w:t xml:space="preserve"> </w:t>
      </w:r>
      <w:proofErr w:type="spellStart"/>
      <w:r w:rsidR="00A1688C" w:rsidRPr="00A1688C">
        <w:rPr>
          <w:rFonts w:ascii="Times New Roman" w:hAnsi="Times New Roman" w:cs="Times New Roman"/>
          <w:b/>
          <w:sz w:val="24"/>
          <w:szCs w:val="28"/>
        </w:rPr>
        <w:t>інтубації</w:t>
      </w:r>
      <w:proofErr w:type="spellEnd"/>
      <w:r w:rsidR="00A1688C" w:rsidRPr="00A1688C">
        <w:rPr>
          <w:rFonts w:ascii="Times New Roman" w:hAnsi="Times New Roman" w:cs="Times New Roman"/>
          <w:b/>
          <w:sz w:val="24"/>
          <w:szCs w:val="28"/>
        </w:rPr>
        <w:t xml:space="preserve"> 23G </w:t>
      </w:r>
      <w:proofErr w:type="spellStart"/>
      <w:r w:rsidR="00A1688C" w:rsidRPr="00A1688C">
        <w:rPr>
          <w:rFonts w:ascii="Times New Roman" w:hAnsi="Times New Roman" w:cs="Times New Roman"/>
          <w:b/>
          <w:sz w:val="24"/>
          <w:szCs w:val="28"/>
        </w:rPr>
        <w:t>Olive</w:t>
      </w:r>
      <w:proofErr w:type="spellEnd"/>
      <w:r w:rsidR="00A1688C" w:rsidRPr="00A1688C">
        <w:rPr>
          <w:rFonts w:ascii="Times New Roman" w:hAnsi="Times New Roman" w:cs="Times New Roman"/>
          <w:b/>
          <w:sz w:val="24"/>
          <w:szCs w:val="28"/>
        </w:rPr>
        <w:t xml:space="preserve"> </w:t>
      </w:r>
      <w:proofErr w:type="spellStart"/>
      <w:r w:rsidR="00A1688C" w:rsidRPr="00A1688C">
        <w:rPr>
          <w:rFonts w:ascii="Times New Roman" w:hAnsi="Times New Roman" w:cs="Times New Roman"/>
          <w:b/>
          <w:sz w:val="24"/>
          <w:szCs w:val="28"/>
        </w:rPr>
        <w:t>Tip</w:t>
      </w:r>
      <w:proofErr w:type="spellEnd"/>
      <w:r w:rsidR="00A1688C" w:rsidRPr="00A1688C">
        <w:rPr>
          <w:rFonts w:ascii="Times New Roman" w:hAnsi="Times New Roman" w:cs="Times New Roman"/>
          <w:b/>
          <w:sz w:val="24"/>
          <w:szCs w:val="28"/>
        </w:rPr>
        <w:t xml:space="preserve">) </w:t>
      </w:r>
      <w:r w:rsidR="00F743C6" w:rsidRPr="00F743C6">
        <w:rPr>
          <w:rFonts w:ascii="Times New Roman" w:hAnsi="Times New Roman" w:cs="Times New Roman"/>
          <w:b/>
          <w:sz w:val="24"/>
          <w:szCs w:val="28"/>
        </w:rPr>
        <w:t xml:space="preserve">(код ДК 021:2015 </w:t>
      </w:r>
      <w:r w:rsidR="00A1688C" w:rsidRPr="00A1688C">
        <w:rPr>
          <w:rFonts w:ascii="Times New Roman" w:hAnsi="Times New Roman" w:cs="Times New Roman"/>
          <w:b/>
          <w:sz w:val="24"/>
          <w:szCs w:val="28"/>
        </w:rPr>
        <w:t>33180000-5 – Апаратура для підтримування фізіологічних функцій організму</w:t>
      </w:r>
      <w:r w:rsidR="00F743C6" w:rsidRPr="00F743C6">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662"/>
        <w:gridCol w:w="3260"/>
        <w:gridCol w:w="851"/>
        <w:gridCol w:w="1059"/>
      </w:tblGrid>
      <w:tr w:rsidR="00573EA8" w:rsidRPr="00925A2A" w14:paraId="07A2FCEF" w14:textId="77777777" w:rsidTr="00573EA8">
        <w:trPr>
          <w:trHeight w:val="645"/>
          <w:jc w:val="center"/>
        </w:trPr>
        <w:tc>
          <w:tcPr>
            <w:tcW w:w="444" w:type="dxa"/>
            <w:shd w:val="clear" w:color="auto" w:fill="auto"/>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662" w:type="dxa"/>
            <w:shd w:val="clear" w:color="auto" w:fill="auto"/>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3260" w:type="dxa"/>
            <w:shd w:val="clear" w:color="auto" w:fill="auto"/>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shd w:val="clear" w:color="auto" w:fill="auto"/>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shd w:val="clear" w:color="auto" w:fill="auto"/>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3F1DE0" w:rsidRPr="00925A2A" w14:paraId="07721FDF" w14:textId="77777777" w:rsidTr="009B4CBF">
        <w:trPr>
          <w:trHeight w:val="271"/>
          <w:jc w:val="center"/>
        </w:trPr>
        <w:tc>
          <w:tcPr>
            <w:tcW w:w="444" w:type="dxa"/>
            <w:shd w:val="clear" w:color="auto" w:fill="auto"/>
            <w:noWrap/>
            <w:tcMar>
              <w:right w:w="0" w:type="dxa"/>
            </w:tcMar>
            <w:vAlign w:val="center"/>
          </w:tcPr>
          <w:p w14:paraId="036EA3CB" w14:textId="77777777" w:rsidR="003F1DE0" w:rsidRPr="00925A2A" w:rsidRDefault="003F1DE0" w:rsidP="003F1DE0">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468E4FDA" w14:textId="6EF3B8E3" w:rsidR="003F1DE0" w:rsidRPr="00573EA8" w:rsidRDefault="003F1DE0" w:rsidP="003F1DE0">
            <w:pPr>
              <w:spacing w:after="0"/>
              <w:jc w:val="center"/>
              <w:rPr>
                <w:rFonts w:ascii="Times New Roman" w:hAnsi="Times New Roman" w:cs="Times New Roman"/>
                <w:bCs/>
                <w:color w:val="000000"/>
                <w:sz w:val="20"/>
                <w:szCs w:val="20"/>
                <w:shd w:val="clear" w:color="auto" w:fill="FFFFFF"/>
              </w:rPr>
            </w:pPr>
            <w:bookmarkStart w:id="1" w:name="_GoBack"/>
            <w:r w:rsidRPr="003F1DE0">
              <w:rPr>
                <w:rFonts w:ascii="Times New Roman" w:hAnsi="Times New Roman" w:cs="Times New Roman"/>
                <w:bCs/>
                <w:color w:val="000000"/>
                <w:sz w:val="20"/>
                <w:szCs w:val="20"/>
                <w:shd w:val="clear" w:color="auto" w:fill="FFFFFF"/>
              </w:rPr>
              <w:t xml:space="preserve">Набір для </w:t>
            </w:r>
            <w:proofErr w:type="spellStart"/>
            <w:r w:rsidRPr="003F1DE0">
              <w:rPr>
                <w:rFonts w:ascii="Times New Roman" w:hAnsi="Times New Roman" w:cs="Times New Roman"/>
                <w:bCs/>
                <w:color w:val="000000"/>
                <w:sz w:val="20"/>
                <w:szCs w:val="20"/>
                <w:shd w:val="clear" w:color="auto" w:fill="FFFFFF"/>
              </w:rPr>
              <w:t>лакрімальної</w:t>
            </w:r>
            <w:proofErr w:type="spellEnd"/>
            <w:r w:rsidRPr="003F1DE0">
              <w:rPr>
                <w:rFonts w:ascii="Times New Roman" w:hAnsi="Times New Roman" w:cs="Times New Roman"/>
                <w:bCs/>
                <w:color w:val="000000"/>
                <w:sz w:val="20"/>
                <w:szCs w:val="20"/>
                <w:shd w:val="clear" w:color="auto" w:fill="FFFFFF"/>
              </w:rPr>
              <w:t xml:space="preserve"> </w:t>
            </w:r>
            <w:proofErr w:type="spellStart"/>
            <w:r w:rsidRPr="003F1DE0">
              <w:rPr>
                <w:rFonts w:ascii="Times New Roman" w:hAnsi="Times New Roman" w:cs="Times New Roman"/>
                <w:bCs/>
                <w:color w:val="000000"/>
                <w:sz w:val="20"/>
                <w:szCs w:val="20"/>
                <w:shd w:val="clear" w:color="auto" w:fill="FFFFFF"/>
              </w:rPr>
              <w:t>інтубації</w:t>
            </w:r>
            <w:proofErr w:type="spellEnd"/>
            <w:r w:rsidRPr="003F1DE0">
              <w:rPr>
                <w:rFonts w:ascii="Times New Roman" w:hAnsi="Times New Roman" w:cs="Times New Roman"/>
                <w:bCs/>
                <w:color w:val="000000"/>
                <w:sz w:val="20"/>
                <w:szCs w:val="20"/>
                <w:shd w:val="clear" w:color="auto" w:fill="FFFFFF"/>
              </w:rPr>
              <w:t xml:space="preserve"> 23G </w:t>
            </w:r>
            <w:proofErr w:type="spellStart"/>
            <w:r w:rsidRPr="003F1DE0">
              <w:rPr>
                <w:rFonts w:ascii="Times New Roman" w:hAnsi="Times New Roman" w:cs="Times New Roman"/>
                <w:bCs/>
                <w:color w:val="000000"/>
                <w:sz w:val="20"/>
                <w:szCs w:val="20"/>
                <w:shd w:val="clear" w:color="auto" w:fill="FFFFFF"/>
              </w:rPr>
              <w:t>Olive</w:t>
            </w:r>
            <w:proofErr w:type="spellEnd"/>
            <w:r w:rsidRPr="003F1DE0">
              <w:rPr>
                <w:rFonts w:ascii="Times New Roman" w:hAnsi="Times New Roman" w:cs="Times New Roman"/>
                <w:bCs/>
                <w:color w:val="000000"/>
                <w:sz w:val="20"/>
                <w:szCs w:val="20"/>
                <w:shd w:val="clear" w:color="auto" w:fill="FFFFFF"/>
              </w:rPr>
              <w:t xml:space="preserve"> </w:t>
            </w:r>
            <w:proofErr w:type="spellStart"/>
            <w:r w:rsidRPr="003F1DE0">
              <w:rPr>
                <w:rFonts w:ascii="Times New Roman" w:hAnsi="Times New Roman" w:cs="Times New Roman"/>
                <w:bCs/>
                <w:color w:val="000000"/>
                <w:sz w:val="20"/>
                <w:szCs w:val="20"/>
                <w:shd w:val="clear" w:color="auto" w:fill="FFFFFF"/>
              </w:rPr>
              <w:t>Tip</w:t>
            </w:r>
            <w:proofErr w:type="spellEnd"/>
            <w:r w:rsidRPr="003F1DE0">
              <w:rPr>
                <w:rFonts w:ascii="Times New Roman" w:hAnsi="Times New Roman" w:cs="Times New Roman"/>
                <w:bCs/>
                <w:color w:val="000000"/>
                <w:sz w:val="20"/>
                <w:szCs w:val="20"/>
                <w:shd w:val="clear" w:color="auto" w:fill="FFFFFF"/>
              </w:rPr>
              <w:t xml:space="preserve"> 11см </w:t>
            </w:r>
            <w:bookmarkEnd w:id="1"/>
          </w:p>
        </w:tc>
        <w:tc>
          <w:tcPr>
            <w:tcW w:w="3260" w:type="dxa"/>
            <w:shd w:val="clear" w:color="auto" w:fill="auto"/>
          </w:tcPr>
          <w:p w14:paraId="5C9A455F" w14:textId="1708BEEC" w:rsidR="003F1DE0" w:rsidRPr="00573EA8" w:rsidRDefault="003F1DE0" w:rsidP="003F1DE0">
            <w:pPr>
              <w:spacing w:after="0"/>
              <w:jc w:val="center"/>
              <w:rPr>
                <w:rFonts w:ascii="Times New Roman" w:hAnsi="Times New Roman" w:cs="Times New Roman"/>
                <w:bCs/>
                <w:color w:val="000000"/>
                <w:sz w:val="20"/>
                <w:szCs w:val="20"/>
                <w:shd w:val="clear" w:color="auto" w:fill="FFFFFF"/>
              </w:rPr>
            </w:pPr>
            <w:r w:rsidRPr="003F1DE0">
              <w:rPr>
                <w:rFonts w:ascii="Times New Roman" w:hAnsi="Times New Roman" w:cs="Times New Roman"/>
                <w:bCs/>
                <w:color w:val="000000"/>
                <w:sz w:val="20"/>
                <w:szCs w:val="20"/>
                <w:shd w:val="clear" w:color="auto" w:fill="FFFFFF"/>
              </w:rPr>
              <w:t xml:space="preserve">Офтальмологічна мікрохірургічна </w:t>
            </w:r>
            <w:proofErr w:type="spellStart"/>
            <w:r w:rsidRPr="003F1DE0">
              <w:rPr>
                <w:rFonts w:ascii="Times New Roman" w:hAnsi="Times New Roman" w:cs="Times New Roman"/>
                <w:bCs/>
                <w:color w:val="000000"/>
                <w:sz w:val="20"/>
                <w:szCs w:val="20"/>
                <w:shd w:val="clear" w:color="auto" w:fill="FFFFFF"/>
              </w:rPr>
              <w:t>канюля</w:t>
            </w:r>
            <w:proofErr w:type="spellEnd"/>
            <w:r w:rsidRPr="003F1DE0">
              <w:rPr>
                <w:rFonts w:ascii="Times New Roman" w:hAnsi="Times New Roman" w:cs="Times New Roman"/>
                <w:bCs/>
                <w:color w:val="000000"/>
                <w:sz w:val="20"/>
                <w:szCs w:val="20"/>
                <w:shd w:val="clear" w:color="auto" w:fill="FFFFFF"/>
              </w:rPr>
              <w:t xml:space="preserve"> з </w:t>
            </w:r>
            <w:proofErr w:type="spellStart"/>
            <w:r w:rsidRPr="003F1DE0">
              <w:rPr>
                <w:rFonts w:ascii="Times New Roman" w:hAnsi="Times New Roman" w:cs="Times New Roman"/>
                <w:bCs/>
                <w:color w:val="000000"/>
                <w:sz w:val="20"/>
                <w:szCs w:val="20"/>
                <w:shd w:val="clear" w:color="auto" w:fill="FFFFFF"/>
              </w:rPr>
              <w:t>оливоподібним</w:t>
            </w:r>
            <w:proofErr w:type="spellEnd"/>
            <w:r w:rsidRPr="003F1DE0">
              <w:rPr>
                <w:rFonts w:ascii="Times New Roman" w:hAnsi="Times New Roman" w:cs="Times New Roman"/>
                <w:bCs/>
                <w:color w:val="000000"/>
                <w:sz w:val="20"/>
                <w:szCs w:val="20"/>
                <w:shd w:val="clear" w:color="auto" w:fill="FFFFFF"/>
              </w:rPr>
              <w:t xml:space="preserve"> наконечником, розміром 23G, довжиною 11 см. Наконечник: </w:t>
            </w:r>
            <w:proofErr w:type="spellStart"/>
            <w:r w:rsidRPr="003F1DE0">
              <w:rPr>
                <w:rFonts w:ascii="Times New Roman" w:hAnsi="Times New Roman" w:cs="Times New Roman"/>
                <w:bCs/>
                <w:color w:val="000000"/>
                <w:sz w:val="20"/>
                <w:szCs w:val="20"/>
                <w:shd w:val="clear" w:color="auto" w:fill="FFFFFF"/>
              </w:rPr>
              <w:t>оливоподібний</w:t>
            </w:r>
            <w:proofErr w:type="spellEnd"/>
            <w:r w:rsidRPr="003F1DE0">
              <w:rPr>
                <w:rFonts w:ascii="Times New Roman" w:hAnsi="Times New Roman" w:cs="Times New Roman"/>
                <w:bCs/>
                <w:color w:val="000000"/>
                <w:sz w:val="20"/>
                <w:szCs w:val="20"/>
                <w:shd w:val="clear" w:color="auto" w:fill="FFFFFF"/>
              </w:rPr>
              <w:t xml:space="preserve">, спеціально заокруглений та гладкий для безпечного введення через рану та маніпуляцій у </w:t>
            </w:r>
            <w:proofErr w:type="spellStart"/>
            <w:r w:rsidRPr="003F1DE0">
              <w:rPr>
                <w:rFonts w:ascii="Times New Roman" w:hAnsi="Times New Roman" w:cs="Times New Roman"/>
                <w:bCs/>
                <w:color w:val="000000"/>
                <w:sz w:val="20"/>
                <w:szCs w:val="20"/>
                <w:shd w:val="clear" w:color="auto" w:fill="FFFFFF"/>
              </w:rPr>
              <w:t>нососльозному</w:t>
            </w:r>
            <w:proofErr w:type="spellEnd"/>
            <w:r w:rsidRPr="003F1DE0">
              <w:rPr>
                <w:rFonts w:ascii="Times New Roman" w:hAnsi="Times New Roman" w:cs="Times New Roman"/>
                <w:bCs/>
                <w:color w:val="000000"/>
                <w:sz w:val="20"/>
                <w:szCs w:val="20"/>
                <w:shd w:val="clear" w:color="auto" w:fill="FFFFFF"/>
              </w:rPr>
              <w:t xml:space="preserve"> каналі. Призначена для формування </w:t>
            </w:r>
            <w:proofErr w:type="spellStart"/>
            <w:r w:rsidRPr="003F1DE0">
              <w:rPr>
                <w:rFonts w:ascii="Times New Roman" w:hAnsi="Times New Roman" w:cs="Times New Roman"/>
                <w:bCs/>
                <w:color w:val="000000"/>
                <w:sz w:val="20"/>
                <w:szCs w:val="20"/>
                <w:shd w:val="clear" w:color="auto" w:fill="FFFFFF"/>
              </w:rPr>
              <w:t>нососльозного</w:t>
            </w:r>
            <w:proofErr w:type="spellEnd"/>
            <w:r w:rsidRPr="003F1DE0">
              <w:rPr>
                <w:rFonts w:ascii="Times New Roman" w:hAnsi="Times New Roman" w:cs="Times New Roman"/>
                <w:bCs/>
                <w:color w:val="000000"/>
                <w:sz w:val="20"/>
                <w:szCs w:val="20"/>
                <w:shd w:val="clear" w:color="auto" w:fill="FFFFFF"/>
              </w:rPr>
              <w:t xml:space="preserve"> каналу. Застосовується в дитячій офтальмології для процедур, пов'язаних із слізними канальцями та передньою камерою ока.</w:t>
            </w:r>
          </w:p>
        </w:tc>
        <w:tc>
          <w:tcPr>
            <w:tcW w:w="851" w:type="dxa"/>
            <w:shd w:val="clear" w:color="auto" w:fill="auto"/>
            <w:noWrap/>
            <w:vAlign w:val="center"/>
          </w:tcPr>
          <w:p w14:paraId="25642BEC" w14:textId="6E1C9748" w:rsidR="003F1DE0" w:rsidRPr="00573EA8" w:rsidRDefault="003F1DE0" w:rsidP="003F1DE0">
            <w:pPr>
              <w:spacing w:after="0"/>
              <w:jc w:val="center"/>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20</w:t>
            </w:r>
          </w:p>
        </w:tc>
        <w:tc>
          <w:tcPr>
            <w:tcW w:w="1059" w:type="dxa"/>
            <w:shd w:val="clear" w:color="auto" w:fill="auto"/>
            <w:vAlign w:val="center"/>
          </w:tcPr>
          <w:p w14:paraId="0EF5D17B" w14:textId="3163E64B" w:rsidR="003F1DE0" w:rsidRPr="00573EA8" w:rsidRDefault="003F1DE0" w:rsidP="003F1DE0">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lastRenderedPageBreak/>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6314B94C" w:rsidR="00BB6193" w:rsidRPr="003F1DE0" w:rsidRDefault="00BB6193" w:rsidP="00BB6193">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3F1DE0" w:rsidRPr="003F1DE0">
        <w:rPr>
          <w:rFonts w:ascii="Times New Roman" w:hAnsi="Times New Roman" w:cs="Times New Roman"/>
          <w:b/>
          <w:lang w:val="en-US"/>
        </w:rPr>
        <w:t>27 000,00 (</w:t>
      </w:r>
      <w:proofErr w:type="spellStart"/>
      <w:r w:rsidR="003F1DE0" w:rsidRPr="003F1DE0">
        <w:rPr>
          <w:rFonts w:ascii="Times New Roman" w:hAnsi="Times New Roman" w:cs="Times New Roman"/>
          <w:b/>
          <w:lang w:val="en-US"/>
        </w:rPr>
        <w:t>Двадцять</w:t>
      </w:r>
      <w:proofErr w:type="spellEnd"/>
      <w:r w:rsidR="003F1DE0" w:rsidRPr="003F1DE0">
        <w:rPr>
          <w:rFonts w:ascii="Times New Roman" w:hAnsi="Times New Roman" w:cs="Times New Roman"/>
          <w:b/>
          <w:lang w:val="en-US"/>
        </w:rPr>
        <w:t xml:space="preserve"> </w:t>
      </w:r>
      <w:proofErr w:type="spellStart"/>
      <w:r w:rsidR="003F1DE0" w:rsidRPr="003F1DE0">
        <w:rPr>
          <w:rFonts w:ascii="Times New Roman" w:hAnsi="Times New Roman" w:cs="Times New Roman"/>
          <w:b/>
          <w:lang w:val="en-US"/>
        </w:rPr>
        <w:t>сім</w:t>
      </w:r>
      <w:proofErr w:type="spellEnd"/>
      <w:r w:rsidR="003F1DE0" w:rsidRPr="003F1DE0">
        <w:rPr>
          <w:rFonts w:ascii="Times New Roman" w:hAnsi="Times New Roman" w:cs="Times New Roman"/>
          <w:b/>
          <w:lang w:val="en-US"/>
        </w:rPr>
        <w:t xml:space="preserve"> </w:t>
      </w:r>
      <w:proofErr w:type="spellStart"/>
      <w:r w:rsidR="003F1DE0" w:rsidRPr="003F1DE0">
        <w:rPr>
          <w:rFonts w:ascii="Times New Roman" w:hAnsi="Times New Roman" w:cs="Times New Roman"/>
          <w:b/>
          <w:lang w:val="en-US"/>
        </w:rPr>
        <w:t>тисяч</w:t>
      </w:r>
      <w:proofErr w:type="spellEnd"/>
      <w:r w:rsidR="003F1DE0" w:rsidRPr="003F1DE0">
        <w:rPr>
          <w:rFonts w:ascii="Times New Roman" w:hAnsi="Times New Roman" w:cs="Times New Roman"/>
          <w:b/>
          <w:lang w:val="en-US"/>
        </w:rPr>
        <w:t xml:space="preserve"> </w:t>
      </w:r>
      <w:proofErr w:type="spellStart"/>
      <w:r w:rsidR="003F1DE0" w:rsidRPr="003F1DE0">
        <w:rPr>
          <w:rFonts w:ascii="Times New Roman" w:hAnsi="Times New Roman" w:cs="Times New Roman"/>
          <w:b/>
          <w:lang w:val="en-US"/>
        </w:rPr>
        <w:t>гривень</w:t>
      </w:r>
      <w:proofErr w:type="spellEnd"/>
      <w:r w:rsidR="003F1DE0" w:rsidRPr="003F1DE0">
        <w:rPr>
          <w:rFonts w:ascii="Times New Roman" w:hAnsi="Times New Roman" w:cs="Times New Roman"/>
          <w:b/>
          <w:lang w:val="en-US"/>
        </w:rPr>
        <w:t xml:space="preserve"> 00 </w:t>
      </w:r>
      <w:proofErr w:type="spellStart"/>
      <w:r w:rsidR="003F1DE0" w:rsidRPr="003F1DE0">
        <w:rPr>
          <w:rFonts w:ascii="Times New Roman" w:hAnsi="Times New Roman" w:cs="Times New Roman"/>
          <w:b/>
          <w:lang w:val="en-US"/>
        </w:rPr>
        <w:t>копійок</w:t>
      </w:r>
      <w:proofErr w:type="spellEnd"/>
      <w:r w:rsidR="003F1DE0" w:rsidRPr="003F1DE0">
        <w:rPr>
          <w:rFonts w:ascii="Times New Roman" w:hAnsi="Times New Roman" w:cs="Times New Roman"/>
          <w:b/>
          <w:lang w:val="en-US"/>
        </w:rPr>
        <w:t>) з ПДВ</w:t>
      </w:r>
      <w:r w:rsidR="003F1DE0">
        <w:rPr>
          <w:rFonts w:ascii="Times New Roman" w:hAnsi="Times New Roman" w:cs="Times New Roman"/>
          <w:b/>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D47B7"/>
    <w:rsid w:val="001E74A8"/>
    <w:rsid w:val="00205C2A"/>
    <w:rsid w:val="002E0027"/>
    <w:rsid w:val="002F1116"/>
    <w:rsid w:val="00324F1F"/>
    <w:rsid w:val="00326BEB"/>
    <w:rsid w:val="003570CF"/>
    <w:rsid w:val="00382EB4"/>
    <w:rsid w:val="00396EF9"/>
    <w:rsid w:val="003A7F8B"/>
    <w:rsid w:val="003F1DE0"/>
    <w:rsid w:val="00401BC4"/>
    <w:rsid w:val="004171C9"/>
    <w:rsid w:val="00460A8A"/>
    <w:rsid w:val="0048001D"/>
    <w:rsid w:val="004928A9"/>
    <w:rsid w:val="004C0EF1"/>
    <w:rsid w:val="004E72FA"/>
    <w:rsid w:val="004F089C"/>
    <w:rsid w:val="00573EA8"/>
    <w:rsid w:val="005766EA"/>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1036"/>
    <w:rsid w:val="00944A75"/>
    <w:rsid w:val="00983CF1"/>
    <w:rsid w:val="009B4A1C"/>
    <w:rsid w:val="009C525E"/>
    <w:rsid w:val="009E19D1"/>
    <w:rsid w:val="00A1688C"/>
    <w:rsid w:val="00A64262"/>
    <w:rsid w:val="00A84C45"/>
    <w:rsid w:val="00B22D01"/>
    <w:rsid w:val="00B25F46"/>
    <w:rsid w:val="00B808DF"/>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EE20EC"/>
    <w:rsid w:val="00F34208"/>
    <w:rsid w:val="00F45A0D"/>
    <w:rsid w:val="00F463D9"/>
    <w:rsid w:val="00F550C5"/>
    <w:rsid w:val="00F743C6"/>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2932</Words>
  <Characters>1672</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63</cp:revision>
  <cp:lastPrinted>2025-01-29T09:18:00Z</cp:lastPrinted>
  <dcterms:created xsi:type="dcterms:W3CDTF">2025-01-29T09:21:00Z</dcterms:created>
  <dcterms:modified xsi:type="dcterms:W3CDTF">2026-02-09T13:38:00Z</dcterms:modified>
</cp:coreProperties>
</file>