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0E4C7B" w:rsidRDefault="006B2132" w:rsidP="000E4C7B">
      <w:pPr>
        <w:jc w:val="center"/>
        <w:outlineLvl w:val="0"/>
        <w:rPr>
          <w:rFonts w:ascii="Times New Roman" w:hAnsi="Times New Roman" w:cs="Times New Roman"/>
          <w:b/>
          <w:sz w:val="28"/>
          <w:szCs w:val="28"/>
        </w:rPr>
      </w:pPr>
      <w:proofErr w:type="spellStart"/>
      <w:r w:rsidRPr="004C24D2">
        <w:rPr>
          <w:rFonts w:ascii="Times New Roman" w:hAnsi="Times New Roman" w:cs="Times New Roman"/>
          <w:b/>
          <w:sz w:val="28"/>
          <w:szCs w:val="28"/>
        </w:rPr>
        <w:t>Обгрунтування</w:t>
      </w:r>
      <w:proofErr w:type="spellEnd"/>
      <w:r w:rsidRPr="004C24D2">
        <w:rPr>
          <w:rFonts w:ascii="Times New Roman" w:hAnsi="Times New Roman" w:cs="Times New Roman"/>
          <w:b/>
          <w:sz w:val="28"/>
          <w:szCs w:val="28"/>
        </w:rPr>
        <w:t xml:space="preserve"> технічних, якісних і кількісних характеристик:</w:t>
      </w:r>
    </w:p>
    <w:p w14:paraId="138B7C37" w14:textId="09E494B6" w:rsidR="00FB2FE0" w:rsidRPr="00F517D4" w:rsidRDefault="000E4C7B" w:rsidP="00FB2FE0">
      <w:pPr>
        <w:pStyle w:val="10"/>
        <w:ind w:left="-850"/>
        <w:jc w:val="center"/>
        <w:rPr>
          <w:b/>
          <w:noProof/>
        </w:rPr>
      </w:pPr>
      <w:r w:rsidRPr="000E4C7B">
        <w:rPr>
          <w:rFonts w:ascii="Times New Roman" w:hAnsi="Times New Roman" w:cs="Times New Roman"/>
          <w:b/>
          <w:sz w:val="28"/>
          <w:szCs w:val="28"/>
        </w:rPr>
        <w:t xml:space="preserve">на закупівлю по предмету закупівлі </w:t>
      </w:r>
      <w:r w:rsidR="00616944" w:rsidRPr="00616944">
        <w:rPr>
          <w:rFonts w:ascii="Times New Roman" w:hAnsi="Times New Roman" w:cs="Times New Roman"/>
          <w:b/>
          <w:sz w:val="28"/>
          <w:szCs w:val="28"/>
        </w:rPr>
        <w:t xml:space="preserve">код ДК </w:t>
      </w:r>
      <w:r w:rsidR="009523D8" w:rsidRPr="009523D8">
        <w:rPr>
          <w:rFonts w:ascii="Times New Roman" w:hAnsi="Times New Roman" w:cs="Times New Roman"/>
          <w:b/>
          <w:sz w:val="28"/>
          <w:szCs w:val="28"/>
        </w:rPr>
        <w:t xml:space="preserve">021:2015 </w:t>
      </w:r>
      <w:r w:rsidR="00616944" w:rsidRPr="00616944">
        <w:rPr>
          <w:rFonts w:ascii="Times New Roman" w:hAnsi="Times New Roman" w:cs="Times New Roman"/>
          <w:b/>
          <w:sz w:val="28"/>
          <w:szCs w:val="28"/>
        </w:rPr>
        <w:t>–</w:t>
      </w:r>
      <w:r w:rsidR="00FB2FE0">
        <w:rPr>
          <w:rFonts w:ascii="Times New Roman" w:hAnsi="Times New Roman" w:cs="Times New Roman"/>
          <w:b/>
          <w:sz w:val="28"/>
          <w:szCs w:val="28"/>
        </w:rPr>
        <w:t xml:space="preserve"> </w:t>
      </w:r>
      <w:r w:rsidR="00FB2FE0" w:rsidRPr="00FB2FE0">
        <w:rPr>
          <w:rFonts w:ascii="Times New Roman" w:hAnsi="Times New Roman" w:cs="Times New Roman"/>
          <w:b/>
          <w:sz w:val="28"/>
          <w:szCs w:val="28"/>
        </w:rPr>
        <w:t xml:space="preserve">33160000-9 Устаткування для операційних блоків </w:t>
      </w:r>
      <w:r w:rsidR="00FB2FE0">
        <w:rPr>
          <w:rFonts w:ascii="Times New Roman" w:hAnsi="Times New Roman" w:cs="Times New Roman"/>
          <w:b/>
          <w:sz w:val="28"/>
          <w:szCs w:val="28"/>
        </w:rPr>
        <w:t>(</w:t>
      </w:r>
      <w:r w:rsidR="000874E5" w:rsidRPr="000874E5">
        <w:rPr>
          <w:rFonts w:ascii="Times New Roman" w:hAnsi="Times New Roman" w:cs="Times New Roman"/>
          <w:b/>
          <w:sz w:val="28"/>
          <w:szCs w:val="28"/>
        </w:rPr>
        <w:t xml:space="preserve">Ковпачок ущільнюючий, </w:t>
      </w:r>
      <w:proofErr w:type="spellStart"/>
      <w:r w:rsidR="000874E5" w:rsidRPr="000874E5">
        <w:rPr>
          <w:rFonts w:ascii="Times New Roman" w:hAnsi="Times New Roman" w:cs="Times New Roman"/>
          <w:b/>
          <w:sz w:val="28"/>
          <w:szCs w:val="28"/>
        </w:rPr>
        <w:t>прокладкасиліконового</w:t>
      </w:r>
      <w:proofErr w:type="spellEnd"/>
      <w:r w:rsidR="000874E5" w:rsidRPr="000874E5">
        <w:rPr>
          <w:rFonts w:ascii="Times New Roman" w:hAnsi="Times New Roman" w:cs="Times New Roman"/>
          <w:b/>
          <w:sz w:val="28"/>
          <w:szCs w:val="28"/>
        </w:rPr>
        <w:t xml:space="preserve"> клапана (операційне відділення)</w:t>
      </w:r>
      <w:r w:rsidR="00FB2FE0">
        <w:rPr>
          <w:rFonts w:ascii="Times New Roman" w:hAnsi="Times New Roman" w:cs="Times New Roman"/>
          <w:b/>
          <w:sz w:val="28"/>
          <w:szCs w:val="28"/>
        </w:rPr>
        <w:t>)</w:t>
      </w:r>
    </w:p>
    <w:p w14:paraId="4E4805EB" w14:textId="77777777" w:rsidR="00087628" w:rsidRDefault="00087628" w:rsidP="00087628">
      <w:pPr>
        <w:tabs>
          <w:tab w:val="left" w:pos="7938"/>
        </w:tabs>
        <w:spacing w:after="0"/>
        <w:jc w:val="center"/>
        <w:rPr>
          <w:rFonts w:ascii="Times New Roman" w:hAnsi="Times New Roman" w:cs="Times New Roman"/>
          <w:b/>
          <w:sz w:val="24"/>
          <w:szCs w:val="24"/>
        </w:rPr>
      </w:pPr>
    </w:p>
    <w:p w14:paraId="6E860D10" w14:textId="55E506F0" w:rsidR="00087628" w:rsidRPr="00087628" w:rsidRDefault="00087628" w:rsidP="00087628">
      <w:pPr>
        <w:tabs>
          <w:tab w:val="left" w:pos="7938"/>
        </w:tabs>
        <w:spacing w:after="0"/>
        <w:jc w:val="center"/>
        <w:rPr>
          <w:rFonts w:ascii="Times New Roman" w:hAnsi="Times New Roman" w:cs="Times New Roman"/>
          <w:b/>
          <w:sz w:val="24"/>
          <w:szCs w:val="24"/>
        </w:rPr>
      </w:pPr>
      <w:r w:rsidRPr="00087628">
        <w:rPr>
          <w:rFonts w:ascii="Times New Roman" w:hAnsi="Times New Roman" w:cs="Times New Roman"/>
          <w:b/>
          <w:sz w:val="24"/>
          <w:szCs w:val="24"/>
        </w:rPr>
        <w:t>ЗАГАЛЬНІ ВИМОГИ</w:t>
      </w:r>
    </w:p>
    <w:p w14:paraId="5940D4DA" w14:textId="77777777" w:rsidR="007B0C83" w:rsidRPr="00E2627A" w:rsidRDefault="007B0C83" w:rsidP="007B0C83">
      <w:pPr>
        <w:pStyle w:val="ab"/>
        <w:widowControl w:val="0"/>
        <w:spacing w:before="0" w:beforeAutospacing="0" w:after="0" w:afterAutospacing="0"/>
        <w:jc w:val="center"/>
        <w:rPr>
          <w:b/>
          <w:lang w:val="uk-UA"/>
        </w:rPr>
      </w:pPr>
      <w:proofErr w:type="spellStart"/>
      <w:r w:rsidRPr="00E2627A">
        <w:rPr>
          <w:b/>
        </w:rPr>
        <w:t>Устаткування</w:t>
      </w:r>
      <w:proofErr w:type="spellEnd"/>
      <w:r w:rsidRPr="00E2627A">
        <w:rPr>
          <w:b/>
        </w:rPr>
        <w:t xml:space="preserve"> для </w:t>
      </w:r>
      <w:proofErr w:type="spellStart"/>
      <w:r w:rsidRPr="00E2627A">
        <w:rPr>
          <w:b/>
        </w:rPr>
        <w:t>операційних</w:t>
      </w:r>
      <w:proofErr w:type="spellEnd"/>
      <w:r w:rsidRPr="00E2627A">
        <w:rPr>
          <w:b/>
        </w:rPr>
        <w:t xml:space="preserve"> </w:t>
      </w:r>
      <w:proofErr w:type="spellStart"/>
      <w:r w:rsidRPr="00E2627A">
        <w:rPr>
          <w:b/>
        </w:rPr>
        <w:t>блоків</w:t>
      </w:r>
      <w:proofErr w:type="spellEnd"/>
      <w:r w:rsidRPr="00E2627A">
        <w:rPr>
          <w:b/>
        </w:rPr>
        <w:t xml:space="preserve"> (код ДК 021:2015 - 33160000-9)</w:t>
      </w:r>
    </w:p>
    <w:p w14:paraId="273299D2" w14:textId="77777777" w:rsidR="007B0C83" w:rsidRPr="00E2627A" w:rsidRDefault="007B0C83" w:rsidP="007B0C83">
      <w:pPr>
        <w:pStyle w:val="ab"/>
        <w:widowControl w:val="0"/>
        <w:spacing w:before="0" w:beforeAutospacing="0" w:after="0" w:afterAutospacing="0"/>
        <w:jc w:val="center"/>
        <w:rPr>
          <w:b/>
        </w:rPr>
      </w:pPr>
      <w:proofErr w:type="spellStart"/>
      <w:r w:rsidRPr="00E2627A">
        <w:rPr>
          <w:b/>
        </w:rPr>
        <w:t>Ущільнювач</w:t>
      </w:r>
      <w:proofErr w:type="spellEnd"/>
      <w:r w:rsidRPr="00E2627A">
        <w:rPr>
          <w:b/>
        </w:rPr>
        <w:t xml:space="preserve"> для </w:t>
      </w:r>
      <w:proofErr w:type="spellStart"/>
      <w:r w:rsidRPr="00E2627A">
        <w:rPr>
          <w:b/>
        </w:rPr>
        <w:t>лапароскопічної</w:t>
      </w:r>
      <w:proofErr w:type="spellEnd"/>
      <w:r w:rsidRPr="00E2627A">
        <w:rPr>
          <w:b/>
        </w:rPr>
        <w:t xml:space="preserve"> </w:t>
      </w:r>
      <w:proofErr w:type="spellStart"/>
      <w:r w:rsidRPr="00E2627A">
        <w:rPr>
          <w:b/>
        </w:rPr>
        <w:t>гільзи</w:t>
      </w:r>
      <w:proofErr w:type="spellEnd"/>
      <w:r w:rsidRPr="00E2627A">
        <w:rPr>
          <w:b/>
        </w:rPr>
        <w:t xml:space="preserve"> </w:t>
      </w:r>
      <w:proofErr w:type="spellStart"/>
      <w:r w:rsidRPr="00E2627A">
        <w:rPr>
          <w:b/>
        </w:rPr>
        <w:t>багаторазового</w:t>
      </w:r>
      <w:proofErr w:type="spellEnd"/>
      <w:r w:rsidRPr="00E2627A">
        <w:rPr>
          <w:b/>
        </w:rPr>
        <w:t xml:space="preserve"> </w:t>
      </w:r>
      <w:proofErr w:type="spellStart"/>
      <w:r w:rsidRPr="00E2627A">
        <w:rPr>
          <w:b/>
        </w:rPr>
        <w:t>використання</w:t>
      </w:r>
      <w:proofErr w:type="spellEnd"/>
      <w:r w:rsidRPr="00E2627A">
        <w:rPr>
          <w:b/>
        </w:rPr>
        <w:t xml:space="preserve"> (код НК 024:2023 – 61713)</w:t>
      </w:r>
    </w:p>
    <w:p w14:paraId="5B43D2F9" w14:textId="77777777" w:rsidR="007B0C83" w:rsidRPr="00E2627A" w:rsidRDefault="007B0C83" w:rsidP="007B0C83">
      <w:pPr>
        <w:tabs>
          <w:tab w:val="num" w:pos="0"/>
        </w:tabs>
        <w:spacing w:after="0"/>
        <w:jc w:val="both"/>
        <w:rPr>
          <w:rFonts w:ascii="Times New Roman" w:hAnsi="Times New Roman" w:cs="Times New Roman"/>
          <w:b/>
          <w:bCs/>
          <w:color w:val="000000"/>
          <w:sz w:val="24"/>
          <w:szCs w:val="24"/>
          <w:lang w:val="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1701"/>
        <w:gridCol w:w="1418"/>
      </w:tblGrid>
      <w:tr w:rsidR="007B0C83" w:rsidRPr="00E2627A" w14:paraId="1EEEDCBA" w14:textId="77777777" w:rsidTr="00F01269">
        <w:trPr>
          <w:trHeight w:val="456"/>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017173" w14:textId="77777777" w:rsidR="007B0C83" w:rsidRPr="00E2627A" w:rsidRDefault="007B0C83" w:rsidP="00F01269">
            <w:pPr>
              <w:widowControl w:val="0"/>
              <w:suppressAutoHyphens/>
              <w:snapToGrid w:val="0"/>
              <w:spacing w:after="0" w:line="276" w:lineRule="auto"/>
              <w:ind w:left="-108" w:right="-108"/>
              <w:jc w:val="center"/>
              <w:rPr>
                <w:rFonts w:ascii="Times New Roman" w:hAnsi="Times New Roman" w:cs="Times New Roman"/>
                <w:b/>
                <w:bCs/>
                <w:sz w:val="24"/>
                <w:szCs w:val="24"/>
                <w:lang w:eastAsia="zh-CN"/>
              </w:rPr>
            </w:pPr>
            <w:r w:rsidRPr="00E2627A">
              <w:rPr>
                <w:rFonts w:ascii="Times New Roman" w:hAnsi="Times New Roman" w:cs="Times New Roman"/>
                <w:b/>
                <w:bCs/>
                <w:sz w:val="24"/>
                <w:szCs w:val="24"/>
                <w:lang w:eastAsia="zh-CN"/>
              </w:rPr>
              <w:t>№ п/п</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6A1E32" w14:textId="77777777" w:rsidR="007B0C83" w:rsidRPr="00E2627A" w:rsidRDefault="007B0C83" w:rsidP="00F01269">
            <w:pPr>
              <w:widowControl w:val="0"/>
              <w:suppressAutoHyphens/>
              <w:snapToGrid w:val="0"/>
              <w:spacing w:after="0" w:line="276" w:lineRule="auto"/>
              <w:ind w:right="-92" w:firstLine="2"/>
              <w:jc w:val="center"/>
              <w:rPr>
                <w:rFonts w:ascii="Times New Roman" w:hAnsi="Times New Roman" w:cs="Times New Roman"/>
                <w:b/>
                <w:bCs/>
                <w:sz w:val="24"/>
                <w:szCs w:val="24"/>
                <w:lang w:eastAsia="zh-CN"/>
              </w:rPr>
            </w:pPr>
            <w:r w:rsidRPr="00E2627A">
              <w:rPr>
                <w:rFonts w:ascii="Times New Roman" w:hAnsi="Times New Roman" w:cs="Times New Roman"/>
                <w:b/>
                <w:bCs/>
                <w:sz w:val="24"/>
                <w:szCs w:val="24"/>
                <w:lang w:eastAsia="zh-CN"/>
              </w:rPr>
              <w:t>Найменування</w:t>
            </w:r>
            <w:r w:rsidRPr="00E2627A">
              <w:rPr>
                <w:rFonts w:ascii="Times New Roman" w:hAnsi="Times New Roman" w:cs="Times New Roman"/>
                <w:b/>
                <w:bCs/>
                <w:sz w:val="24"/>
                <w:szCs w:val="24"/>
                <w:lang w:val="ru-RU" w:eastAsia="zh-CN"/>
              </w:rPr>
              <w:t xml:space="preserve"> </w:t>
            </w:r>
            <w:r w:rsidRPr="00E2627A">
              <w:rPr>
                <w:rFonts w:ascii="Times New Roman" w:hAnsi="Times New Roman" w:cs="Times New Roman"/>
                <w:b/>
                <w:bCs/>
                <w:sz w:val="24"/>
                <w:szCs w:val="24"/>
                <w:lang w:eastAsia="zh-CN"/>
              </w:rPr>
              <w:t>згідно код НК 024:2023</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1540B3" w14:textId="77777777" w:rsidR="007B0C83" w:rsidRPr="00E2627A" w:rsidRDefault="007B0C83" w:rsidP="00F01269">
            <w:pPr>
              <w:widowControl w:val="0"/>
              <w:suppressAutoHyphens/>
              <w:snapToGrid w:val="0"/>
              <w:spacing w:after="0" w:line="276" w:lineRule="auto"/>
              <w:jc w:val="center"/>
              <w:rPr>
                <w:rFonts w:ascii="Times New Roman" w:hAnsi="Times New Roman" w:cs="Times New Roman"/>
                <w:b/>
                <w:bCs/>
                <w:sz w:val="24"/>
                <w:szCs w:val="24"/>
                <w:lang w:eastAsia="zh-CN"/>
              </w:rPr>
            </w:pPr>
            <w:r w:rsidRPr="00E2627A">
              <w:rPr>
                <w:rFonts w:ascii="Times New Roman" w:hAnsi="Times New Roman" w:cs="Times New Roman"/>
                <w:b/>
                <w:bCs/>
                <w:sz w:val="24"/>
                <w:szCs w:val="24"/>
                <w:lang w:eastAsia="zh-CN"/>
              </w:rPr>
              <w:t>Одиниця виміру</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FF962" w14:textId="77777777" w:rsidR="007B0C83" w:rsidRPr="00E2627A" w:rsidRDefault="007B0C83" w:rsidP="00F01269">
            <w:pPr>
              <w:widowControl w:val="0"/>
              <w:suppressAutoHyphens/>
              <w:snapToGrid w:val="0"/>
              <w:spacing w:after="0" w:line="276" w:lineRule="auto"/>
              <w:jc w:val="center"/>
              <w:rPr>
                <w:rFonts w:ascii="Times New Roman" w:hAnsi="Times New Roman" w:cs="Times New Roman"/>
                <w:b/>
                <w:bCs/>
                <w:sz w:val="24"/>
                <w:szCs w:val="24"/>
                <w:lang w:eastAsia="zh-CN"/>
              </w:rPr>
            </w:pPr>
            <w:r w:rsidRPr="00E2627A">
              <w:rPr>
                <w:rFonts w:ascii="Times New Roman" w:hAnsi="Times New Roman" w:cs="Times New Roman"/>
                <w:b/>
                <w:bCs/>
                <w:sz w:val="24"/>
                <w:szCs w:val="24"/>
                <w:lang w:eastAsia="zh-CN"/>
              </w:rPr>
              <w:t>Кількість</w:t>
            </w:r>
          </w:p>
        </w:tc>
      </w:tr>
      <w:tr w:rsidR="007B0C83" w:rsidRPr="00E2627A" w14:paraId="6184E3B8" w14:textId="77777777" w:rsidTr="00F01269">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4C9680EB" w14:textId="77777777" w:rsidR="007B0C83" w:rsidRPr="00E2627A" w:rsidRDefault="007B0C83" w:rsidP="00F01269">
            <w:pPr>
              <w:widowControl w:val="0"/>
              <w:suppressAutoHyphens/>
              <w:snapToGrid w:val="0"/>
              <w:spacing w:after="0" w:line="276" w:lineRule="auto"/>
              <w:jc w:val="center"/>
              <w:rPr>
                <w:rFonts w:ascii="Times New Roman" w:hAnsi="Times New Roman" w:cs="Times New Roman"/>
                <w:sz w:val="24"/>
                <w:szCs w:val="24"/>
                <w:lang w:val="ru-RU" w:eastAsia="zh-CN"/>
              </w:rPr>
            </w:pPr>
            <w:r w:rsidRPr="00E2627A">
              <w:rPr>
                <w:rFonts w:ascii="Times New Roman" w:hAnsi="Times New Roman" w:cs="Times New Roman"/>
                <w:sz w:val="24"/>
                <w:szCs w:val="24"/>
                <w:lang w:val="ru-RU" w:eastAsia="zh-CN"/>
              </w:rPr>
              <w:t>1</w:t>
            </w:r>
          </w:p>
        </w:tc>
        <w:tc>
          <w:tcPr>
            <w:tcW w:w="6095" w:type="dxa"/>
            <w:tcBorders>
              <w:top w:val="single" w:sz="4" w:space="0" w:color="auto"/>
              <w:left w:val="single" w:sz="4" w:space="0" w:color="auto"/>
              <w:bottom w:val="single" w:sz="4" w:space="0" w:color="auto"/>
              <w:right w:val="single" w:sz="4" w:space="0" w:color="auto"/>
            </w:tcBorders>
            <w:vAlign w:val="center"/>
          </w:tcPr>
          <w:p w14:paraId="44DC9DCC" w14:textId="77777777" w:rsidR="007B0C83" w:rsidRPr="00E2627A" w:rsidRDefault="007B0C83" w:rsidP="00F01269">
            <w:pPr>
              <w:spacing w:after="0"/>
              <w:rPr>
                <w:rFonts w:ascii="Times New Roman" w:hAnsi="Times New Roman" w:cs="Times New Roman"/>
                <w:bCs/>
                <w:sz w:val="24"/>
                <w:szCs w:val="24"/>
                <w:lang w:eastAsia="zh-CN"/>
              </w:rPr>
            </w:pPr>
            <w:proofErr w:type="spellStart"/>
            <w:r w:rsidRPr="00E2627A">
              <w:rPr>
                <w:rFonts w:ascii="Times New Roman" w:hAnsi="Times New Roman" w:cs="Times New Roman"/>
                <w:bCs/>
                <w:sz w:val="24"/>
                <w:szCs w:val="24"/>
                <w:lang w:val="ru-RU"/>
              </w:rPr>
              <w:t>Ущільнювач</w:t>
            </w:r>
            <w:proofErr w:type="spellEnd"/>
            <w:r w:rsidRPr="00E2627A">
              <w:rPr>
                <w:rFonts w:ascii="Times New Roman" w:hAnsi="Times New Roman" w:cs="Times New Roman"/>
                <w:bCs/>
                <w:sz w:val="24"/>
                <w:szCs w:val="24"/>
                <w:lang w:val="ru-RU"/>
              </w:rPr>
              <w:t xml:space="preserve"> для </w:t>
            </w:r>
            <w:proofErr w:type="spellStart"/>
            <w:r w:rsidRPr="00E2627A">
              <w:rPr>
                <w:rFonts w:ascii="Times New Roman" w:hAnsi="Times New Roman" w:cs="Times New Roman"/>
                <w:bCs/>
                <w:sz w:val="24"/>
                <w:szCs w:val="24"/>
                <w:lang w:val="ru-RU"/>
              </w:rPr>
              <w:t>лапароскопічної</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гільзи</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багаторазового</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використання</w:t>
            </w:r>
            <w:proofErr w:type="spellEnd"/>
            <w:r w:rsidRPr="00E2627A">
              <w:rPr>
                <w:rFonts w:ascii="Times New Roman" w:hAnsi="Times New Roman" w:cs="Times New Roman"/>
                <w:bCs/>
                <w:sz w:val="24"/>
                <w:szCs w:val="24"/>
                <w:lang w:val="ru-RU"/>
              </w:rPr>
              <w:t xml:space="preserve"> </w:t>
            </w:r>
            <w:r w:rsidRPr="00E2627A">
              <w:rPr>
                <w:rFonts w:ascii="Times New Roman" w:hAnsi="Times New Roman" w:cs="Times New Roman"/>
                <w:bCs/>
                <w:sz w:val="24"/>
                <w:szCs w:val="24"/>
              </w:rPr>
              <w:t>(</w:t>
            </w:r>
            <w:r w:rsidRPr="00E2627A">
              <w:rPr>
                <w:rFonts w:ascii="Times New Roman" w:hAnsi="Times New Roman" w:cs="Times New Roman"/>
                <w:b/>
                <w:sz w:val="24"/>
                <w:szCs w:val="24"/>
              </w:rPr>
              <w:t xml:space="preserve">код </w:t>
            </w:r>
            <w:r w:rsidRPr="00E2627A">
              <w:rPr>
                <w:rFonts w:ascii="Times New Roman" w:hAnsi="Times New Roman" w:cs="Times New Roman"/>
                <w:b/>
                <w:sz w:val="24"/>
                <w:szCs w:val="24"/>
                <w:lang w:val="ru-RU"/>
              </w:rPr>
              <w:t>61713</w:t>
            </w:r>
            <w:r w:rsidRPr="00E2627A">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E9E8090" w14:textId="77777777" w:rsidR="007B0C83" w:rsidRPr="00E2627A" w:rsidRDefault="007B0C83" w:rsidP="00F01269">
            <w:pPr>
              <w:spacing w:after="0" w:line="276" w:lineRule="auto"/>
              <w:jc w:val="center"/>
              <w:rPr>
                <w:rFonts w:ascii="Times New Roman" w:hAnsi="Times New Roman" w:cs="Times New Roman"/>
                <w:sz w:val="24"/>
                <w:szCs w:val="24"/>
                <w:lang w:val="ru-RU" w:eastAsia="zh-CN"/>
              </w:rPr>
            </w:pPr>
            <w:proofErr w:type="spellStart"/>
            <w:r w:rsidRPr="00E2627A">
              <w:rPr>
                <w:rFonts w:ascii="Times New Roman" w:hAnsi="Times New Roman" w:cs="Times New Roman"/>
                <w:sz w:val="24"/>
                <w:szCs w:val="24"/>
                <w:lang w:eastAsia="zh-CN"/>
              </w:rPr>
              <w:t>пакованя</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1B6EBE8" w14:textId="77777777" w:rsidR="007B0C83" w:rsidRPr="00E2627A" w:rsidRDefault="007B0C83" w:rsidP="00F01269">
            <w:pPr>
              <w:spacing w:after="0" w:line="276" w:lineRule="auto"/>
              <w:jc w:val="center"/>
              <w:rPr>
                <w:rFonts w:ascii="Times New Roman" w:hAnsi="Times New Roman" w:cs="Times New Roman"/>
                <w:sz w:val="24"/>
                <w:szCs w:val="24"/>
                <w:lang w:val="ru-RU" w:eastAsia="zh-CN"/>
              </w:rPr>
            </w:pPr>
            <w:r w:rsidRPr="00E2627A">
              <w:rPr>
                <w:rFonts w:ascii="Times New Roman" w:hAnsi="Times New Roman" w:cs="Times New Roman"/>
                <w:sz w:val="24"/>
                <w:szCs w:val="24"/>
                <w:lang w:val="ru-RU" w:eastAsia="zh-CN"/>
              </w:rPr>
              <w:t>80</w:t>
            </w:r>
          </w:p>
        </w:tc>
      </w:tr>
      <w:tr w:rsidR="007B0C83" w:rsidRPr="00E2627A" w14:paraId="4E88A3AB" w14:textId="77777777" w:rsidTr="00F01269">
        <w:trPr>
          <w:trHeight w:val="351"/>
        </w:trPr>
        <w:tc>
          <w:tcPr>
            <w:tcW w:w="851" w:type="dxa"/>
            <w:tcBorders>
              <w:top w:val="single" w:sz="4" w:space="0" w:color="auto"/>
              <w:left w:val="single" w:sz="4" w:space="0" w:color="auto"/>
              <w:bottom w:val="single" w:sz="4" w:space="0" w:color="auto"/>
              <w:right w:val="single" w:sz="4" w:space="0" w:color="auto"/>
            </w:tcBorders>
            <w:vAlign w:val="center"/>
          </w:tcPr>
          <w:p w14:paraId="4220EBC7" w14:textId="77777777" w:rsidR="007B0C83" w:rsidRPr="00E2627A" w:rsidRDefault="007B0C83" w:rsidP="00F01269">
            <w:pPr>
              <w:widowControl w:val="0"/>
              <w:suppressAutoHyphens/>
              <w:snapToGrid w:val="0"/>
              <w:spacing w:after="0" w:line="276" w:lineRule="auto"/>
              <w:jc w:val="center"/>
              <w:rPr>
                <w:rFonts w:ascii="Times New Roman" w:hAnsi="Times New Roman" w:cs="Times New Roman"/>
                <w:sz w:val="24"/>
                <w:szCs w:val="24"/>
                <w:lang w:eastAsia="zh-CN"/>
              </w:rPr>
            </w:pPr>
            <w:r w:rsidRPr="00E2627A">
              <w:rPr>
                <w:rFonts w:ascii="Times New Roman" w:hAnsi="Times New Roman" w:cs="Times New Roman"/>
                <w:sz w:val="24"/>
                <w:szCs w:val="24"/>
                <w:lang w:eastAsia="zh-CN"/>
              </w:rPr>
              <w:t>2</w:t>
            </w:r>
          </w:p>
        </w:tc>
        <w:tc>
          <w:tcPr>
            <w:tcW w:w="6095" w:type="dxa"/>
            <w:tcBorders>
              <w:top w:val="single" w:sz="4" w:space="0" w:color="auto"/>
              <w:left w:val="single" w:sz="4" w:space="0" w:color="auto"/>
              <w:bottom w:val="single" w:sz="4" w:space="0" w:color="auto"/>
              <w:right w:val="single" w:sz="4" w:space="0" w:color="auto"/>
            </w:tcBorders>
          </w:tcPr>
          <w:p w14:paraId="04020B49" w14:textId="77777777" w:rsidR="007B0C83" w:rsidRPr="00E2627A" w:rsidRDefault="007B0C83" w:rsidP="00F01269">
            <w:pPr>
              <w:spacing w:after="0"/>
              <w:rPr>
                <w:rFonts w:ascii="Times New Roman" w:hAnsi="Times New Roman" w:cs="Times New Roman"/>
                <w:sz w:val="24"/>
                <w:szCs w:val="24"/>
              </w:rPr>
            </w:pPr>
            <w:proofErr w:type="spellStart"/>
            <w:r w:rsidRPr="00E2627A">
              <w:rPr>
                <w:rFonts w:ascii="Times New Roman" w:hAnsi="Times New Roman" w:cs="Times New Roman"/>
                <w:bCs/>
                <w:sz w:val="24"/>
                <w:szCs w:val="24"/>
                <w:lang w:val="ru-RU"/>
              </w:rPr>
              <w:t>Ущільнювач</w:t>
            </w:r>
            <w:proofErr w:type="spellEnd"/>
            <w:r w:rsidRPr="00E2627A">
              <w:rPr>
                <w:rFonts w:ascii="Times New Roman" w:hAnsi="Times New Roman" w:cs="Times New Roman"/>
                <w:bCs/>
                <w:sz w:val="24"/>
                <w:szCs w:val="24"/>
                <w:lang w:val="ru-RU"/>
              </w:rPr>
              <w:t xml:space="preserve"> для </w:t>
            </w:r>
            <w:proofErr w:type="spellStart"/>
            <w:r w:rsidRPr="00E2627A">
              <w:rPr>
                <w:rFonts w:ascii="Times New Roman" w:hAnsi="Times New Roman" w:cs="Times New Roman"/>
                <w:bCs/>
                <w:sz w:val="24"/>
                <w:szCs w:val="24"/>
                <w:lang w:val="ru-RU"/>
              </w:rPr>
              <w:t>лапароскопічної</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гільзи</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багаторазового</w:t>
            </w:r>
            <w:proofErr w:type="spellEnd"/>
            <w:r w:rsidRPr="00E2627A">
              <w:rPr>
                <w:rFonts w:ascii="Times New Roman" w:hAnsi="Times New Roman" w:cs="Times New Roman"/>
                <w:bCs/>
                <w:sz w:val="24"/>
                <w:szCs w:val="24"/>
                <w:lang w:val="ru-RU"/>
              </w:rPr>
              <w:t xml:space="preserve"> </w:t>
            </w:r>
            <w:proofErr w:type="spellStart"/>
            <w:r w:rsidRPr="00E2627A">
              <w:rPr>
                <w:rFonts w:ascii="Times New Roman" w:hAnsi="Times New Roman" w:cs="Times New Roman"/>
                <w:bCs/>
                <w:sz w:val="24"/>
                <w:szCs w:val="24"/>
                <w:lang w:val="ru-RU"/>
              </w:rPr>
              <w:t>використання</w:t>
            </w:r>
            <w:proofErr w:type="spellEnd"/>
            <w:r w:rsidRPr="00E2627A">
              <w:rPr>
                <w:rFonts w:ascii="Times New Roman" w:hAnsi="Times New Roman" w:cs="Times New Roman"/>
                <w:bCs/>
                <w:sz w:val="24"/>
                <w:szCs w:val="24"/>
                <w:lang w:val="ru-RU"/>
              </w:rPr>
              <w:t xml:space="preserve"> </w:t>
            </w:r>
            <w:r w:rsidRPr="00E2627A">
              <w:rPr>
                <w:rFonts w:ascii="Times New Roman" w:hAnsi="Times New Roman" w:cs="Times New Roman"/>
                <w:bCs/>
                <w:sz w:val="24"/>
                <w:szCs w:val="24"/>
              </w:rPr>
              <w:t>(</w:t>
            </w:r>
            <w:r w:rsidRPr="00E2627A">
              <w:rPr>
                <w:rFonts w:ascii="Times New Roman" w:hAnsi="Times New Roman" w:cs="Times New Roman"/>
                <w:b/>
                <w:sz w:val="24"/>
                <w:szCs w:val="24"/>
              </w:rPr>
              <w:t xml:space="preserve">код </w:t>
            </w:r>
            <w:r w:rsidRPr="00E2627A">
              <w:rPr>
                <w:rFonts w:ascii="Times New Roman" w:hAnsi="Times New Roman" w:cs="Times New Roman"/>
                <w:b/>
                <w:sz w:val="24"/>
                <w:szCs w:val="24"/>
                <w:lang w:val="ru-RU"/>
              </w:rPr>
              <w:t>61713</w:t>
            </w:r>
            <w:r w:rsidRPr="00E2627A">
              <w:rPr>
                <w:rFonts w:ascii="Times New Roman" w:hAnsi="Times New Roman" w:cs="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5D77A8C3" w14:textId="77777777" w:rsidR="007B0C83" w:rsidRPr="00E2627A" w:rsidRDefault="007B0C83" w:rsidP="00F01269">
            <w:pPr>
              <w:spacing w:after="0" w:line="276" w:lineRule="auto"/>
              <w:jc w:val="center"/>
              <w:rPr>
                <w:rFonts w:ascii="Times New Roman" w:hAnsi="Times New Roman" w:cs="Times New Roman"/>
                <w:sz w:val="24"/>
                <w:szCs w:val="24"/>
                <w:lang w:val="ru-RU" w:eastAsia="zh-CN"/>
              </w:rPr>
            </w:pPr>
            <w:proofErr w:type="spellStart"/>
            <w:r w:rsidRPr="00E2627A">
              <w:rPr>
                <w:rFonts w:ascii="Times New Roman" w:hAnsi="Times New Roman" w:cs="Times New Roman"/>
                <w:sz w:val="24"/>
                <w:szCs w:val="24"/>
                <w:lang w:eastAsia="zh-CN"/>
              </w:rPr>
              <w:t>пакованя</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292385A" w14:textId="77777777" w:rsidR="007B0C83" w:rsidRPr="00E2627A" w:rsidRDefault="007B0C83" w:rsidP="00F01269">
            <w:pPr>
              <w:spacing w:after="0" w:line="276" w:lineRule="auto"/>
              <w:jc w:val="center"/>
              <w:rPr>
                <w:rFonts w:ascii="Times New Roman" w:hAnsi="Times New Roman" w:cs="Times New Roman"/>
                <w:sz w:val="24"/>
                <w:szCs w:val="24"/>
                <w:lang w:val="ru-RU" w:eastAsia="zh-CN"/>
              </w:rPr>
            </w:pPr>
            <w:r w:rsidRPr="00E2627A">
              <w:rPr>
                <w:rFonts w:ascii="Times New Roman" w:hAnsi="Times New Roman" w:cs="Times New Roman"/>
                <w:sz w:val="24"/>
                <w:szCs w:val="24"/>
                <w:lang w:val="ru-RU" w:eastAsia="zh-CN"/>
              </w:rPr>
              <w:t>40</w:t>
            </w:r>
          </w:p>
        </w:tc>
      </w:tr>
    </w:tbl>
    <w:p w14:paraId="6AFBC231" w14:textId="77777777" w:rsidR="007B0C83" w:rsidRPr="00E2627A" w:rsidRDefault="007B0C83" w:rsidP="007B0C83">
      <w:pPr>
        <w:tabs>
          <w:tab w:val="num" w:pos="0"/>
        </w:tabs>
        <w:spacing w:after="0"/>
        <w:jc w:val="both"/>
        <w:rPr>
          <w:rFonts w:ascii="Times New Roman" w:hAnsi="Times New Roman" w:cs="Times New Roman"/>
          <w:b/>
          <w:bCs/>
          <w:color w:val="000000"/>
          <w:sz w:val="24"/>
          <w:szCs w:val="24"/>
          <w:lang w:val="ru-RU"/>
        </w:rPr>
      </w:pPr>
    </w:p>
    <w:p w14:paraId="5755C14B" w14:textId="77777777" w:rsidR="007B0C83" w:rsidRPr="00E2627A" w:rsidRDefault="007B0C83" w:rsidP="007B0C83">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E2627A">
        <w:rPr>
          <w:rFonts w:ascii="Times New Roman" w:hAnsi="Times New Roman" w:cs="Times New Roman"/>
          <w:sz w:val="24"/>
          <w:szCs w:val="24"/>
        </w:rPr>
        <w:t xml:space="preserve"> Товар повинен бути новим, таким, що не перебувало в експлуатації (надати гарантійний лист від Учасника).</w:t>
      </w:r>
    </w:p>
    <w:p w14:paraId="0FE53EE1" w14:textId="77777777" w:rsidR="007B0C83" w:rsidRDefault="007B0C83" w:rsidP="007B0C83">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F65444">
        <w:rPr>
          <w:rFonts w:ascii="Times New Roman" w:hAnsi="Times New Roman" w:cs="Times New Roman"/>
          <w:sz w:val="24"/>
          <w:szCs w:val="24"/>
        </w:rPr>
        <w:t xml:space="preserve">Якість товару має відповідати вимогам національних та міжнародних стандартів.  Учасник має надати декларацію про відповідність 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F65444">
        <w:rPr>
          <w:rFonts w:ascii="Times New Roman" w:hAnsi="Times New Roman" w:cs="Times New Roman"/>
          <w:sz w:val="24"/>
          <w:szCs w:val="24"/>
        </w:rPr>
        <w:t>invitro</w:t>
      </w:r>
      <w:proofErr w:type="spellEnd"/>
      <w:r w:rsidRPr="00F65444">
        <w:rPr>
          <w:rFonts w:ascii="Times New Roman" w:hAnsi="Times New Roman" w:cs="Times New Roman"/>
          <w:sz w:val="24"/>
          <w:szCs w:val="24"/>
        </w:rPr>
        <w:t>», від 02.10.2013 №755 «Про затвердження Технічного регламенту щодо активних медичних виробів, які імплантують»).</w:t>
      </w:r>
    </w:p>
    <w:p w14:paraId="68A9EF0A" w14:textId="77777777" w:rsidR="007B0C83" w:rsidRPr="00F65444" w:rsidRDefault="007B0C83" w:rsidP="007B0C83">
      <w:pPr>
        <w:pStyle w:val="a9"/>
        <w:numPr>
          <w:ilvl w:val="0"/>
          <w:numId w:val="7"/>
        </w:numPr>
        <w:jc w:val="both"/>
        <w:rPr>
          <w:rFonts w:ascii="Times New Roman" w:eastAsia="Times New Roman" w:hAnsi="Times New Roman" w:cs="Times New Roman"/>
        </w:rPr>
      </w:pPr>
      <w:proofErr w:type="spellStart"/>
      <w:r w:rsidRPr="00F65444">
        <w:rPr>
          <w:rFonts w:ascii="Times New Roman" w:eastAsia="Times New Roman" w:hAnsi="Times New Roman" w:cs="Times New Roman"/>
        </w:rPr>
        <w:t>Гарантійний</w:t>
      </w:r>
      <w:proofErr w:type="spellEnd"/>
      <w:r w:rsidRPr="00F65444">
        <w:rPr>
          <w:rFonts w:ascii="Times New Roman" w:eastAsia="Times New Roman" w:hAnsi="Times New Roman" w:cs="Times New Roman"/>
        </w:rPr>
        <w:t xml:space="preserve"> лист, в </w:t>
      </w:r>
      <w:proofErr w:type="spellStart"/>
      <w:r w:rsidRPr="00F65444">
        <w:rPr>
          <w:rFonts w:ascii="Times New Roman" w:eastAsia="Times New Roman" w:hAnsi="Times New Roman" w:cs="Times New Roman"/>
        </w:rPr>
        <w:t>довільній</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формі</w:t>
      </w:r>
      <w:proofErr w:type="spellEnd"/>
      <w:r w:rsidRPr="00F65444">
        <w:rPr>
          <w:rFonts w:ascii="Times New Roman" w:eastAsia="Times New Roman" w:hAnsi="Times New Roman" w:cs="Times New Roman"/>
        </w:rPr>
        <w:t xml:space="preserve">, про </w:t>
      </w:r>
      <w:proofErr w:type="spellStart"/>
      <w:r w:rsidRPr="00F65444">
        <w:rPr>
          <w:rFonts w:ascii="Times New Roman" w:eastAsia="Times New Roman" w:hAnsi="Times New Roman" w:cs="Times New Roman"/>
        </w:rPr>
        <w:t>гарантії</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наявності</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сертифікатів</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якості</w:t>
      </w:r>
      <w:proofErr w:type="spellEnd"/>
      <w:r w:rsidRPr="00F65444">
        <w:rPr>
          <w:rFonts w:ascii="Times New Roman" w:eastAsia="Times New Roman" w:hAnsi="Times New Roman" w:cs="Times New Roman"/>
        </w:rPr>
        <w:t>/</w:t>
      </w:r>
      <w:proofErr w:type="spellStart"/>
      <w:r w:rsidRPr="00F65444">
        <w:rPr>
          <w:rFonts w:ascii="Times New Roman" w:eastAsia="Times New Roman" w:hAnsi="Times New Roman" w:cs="Times New Roman"/>
        </w:rPr>
        <w:t>відповідності</w:t>
      </w:r>
      <w:proofErr w:type="spellEnd"/>
      <w:r w:rsidRPr="00F65444">
        <w:rPr>
          <w:rFonts w:ascii="Times New Roman" w:eastAsia="Times New Roman" w:hAnsi="Times New Roman" w:cs="Times New Roman"/>
        </w:rPr>
        <w:t xml:space="preserve"> та/</w:t>
      </w:r>
      <w:proofErr w:type="spellStart"/>
      <w:r w:rsidRPr="00F65444">
        <w:rPr>
          <w:rFonts w:ascii="Times New Roman" w:eastAsia="Times New Roman" w:hAnsi="Times New Roman" w:cs="Times New Roman"/>
        </w:rPr>
        <w:t>або</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реєстраційних</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посвідчень</w:t>
      </w:r>
      <w:proofErr w:type="spellEnd"/>
      <w:r w:rsidRPr="00F65444">
        <w:rPr>
          <w:rFonts w:ascii="Times New Roman" w:eastAsia="Times New Roman" w:hAnsi="Times New Roman" w:cs="Times New Roman"/>
        </w:rPr>
        <w:t xml:space="preserve"> на товар </w:t>
      </w:r>
      <w:proofErr w:type="spellStart"/>
      <w:r w:rsidRPr="00F65444">
        <w:rPr>
          <w:rFonts w:ascii="Times New Roman" w:eastAsia="Times New Roman" w:hAnsi="Times New Roman" w:cs="Times New Roman"/>
        </w:rPr>
        <w:t>що</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пропонується</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згідно</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технічної</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специфікації</w:t>
      </w:r>
      <w:proofErr w:type="spellEnd"/>
      <w:r w:rsidRPr="00F65444">
        <w:rPr>
          <w:rFonts w:ascii="Times New Roman" w:eastAsia="Times New Roman" w:hAnsi="Times New Roman" w:cs="Times New Roman"/>
        </w:rPr>
        <w:t xml:space="preserve">, а </w:t>
      </w:r>
      <w:proofErr w:type="spellStart"/>
      <w:r w:rsidRPr="00F65444">
        <w:rPr>
          <w:rFonts w:ascii="Times New Roman" w:eastAsia="Times New Roman" w:hAnsi="Times New Roman" w:cs="Times New Roman"/>
        </w:rPr>
        <w:t>також</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довідка</w:t>
      </w:r>
      <w:proofErr w:type="spellEnd"/>
      <w:r w:rsidRPr="00F65444">
        <w:rPr>
          <w:rFonts w:ascii="Times New Roman" w:eastAsia="Times New Roman" w:hAnsi="Times New Roman" w:cs="Times New Roman"/>
        </w:rPr>
        <w:t xml:space="preserve"> про </w:t>
      </w:r>
      <w:proofErr w:type="spellStart"/>
      <w:r w:rsidRPr="00F65444">
        <w:rPr>
          <w:rFonts w:ascii="Times New Roman" w:eastAsia="Times New Roman" w:hAnsi="Times New Roman" w:cs="Times New Roman"/>
        </w:rPr>
        <w:t>джерело</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походження</w:t>
      </w:r>
      <w:proofErr w:type="spellEnd"/>
      <w:r w:rsidRPr="00F65444">
        <w:rPr>
          <w:rFonts w:ascii="Times New Roman" w:eastAsia="Times New Roman" w:hAnsi="Times New Roman" w:cs="Times New Roman"/>
        </w:rPr>
        <w:t xml:space="preserve"> товару </w:t>
      </w:r>
      <w:proofErr w:type="spellStart"/>
      <w:r w:rsidRPr="00F65444">
        <w:rPr>
          <w:rFonts w:ascii="Times New Roman" w:eastAsia="Times New Roman" w:hAnsi="Times New Roman" w:cs="Times New Roman"/>
        </w:rPr>
        <w:t>із</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зазначенням</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назви</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товаровиробника</w:t>
      </w:r>
      <w:proofErr w:type="spellEnd"/>
      <w:r w:rsidRPr="00F65444">
        <w:rPr>
          <w:rFonts w:ascii="Times New Roman" w:eastAsia="Times New Roman" w:hAnsi="Times New Roman" w:cs="Times New Roman"/>
        </w:rPr>
        <w:t xml:space="preserve"> на </w:t>
      </w:r>
      <w:proofErr w:type="spellStart"/>
      <w:r w:rsidRPr="00F65444">
        <w:rPr>
          <w:rFonts w:ascii="Times New Roman" w:eastAsia="Times New Roman" w:hAnsi="Times New Roman" w:cs="Times New Roman"/>
        </w:rPr>
        <w:t>товари</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що</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пропонується</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подається</w:t>
      </w:r>
      <w:proofErr w:type="spellEnd"/>
      <w:r w:rsidRPr="00F65444">
        <w:rPr>
          <w:rFonts w:ascii="Times New Roman" w:eastAsia="Times New Roman" w:hAnsi="Times New Roman" w:cs="Times New Roman"/>
        </w:rPr>
        <w:t xml:space="preserve"> у </w:t>
      </w:r>
      <w:proofErr w:type="spellStart"/>
      <w:r w:rsidRPr="00F65444">
        <w:rPr>
          <w:rFonts w:ascii="Times New Roman" w:eastAsia="Times New Roman" w:hAnsi="Times New Roman" w:cs="Times New Roman"/>
        </w:rPr>
        <w:t>вигляді</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таблиці</w:t>
      </w:r>
      <w:proofErr w:type="spellEnd"/>
      <w:r w:rsidRPr="00F65444">
        <w:rPr>
          <w:rFonts w:ascii="Times New Roman" w:eastAsia="Times New Roman" w:hAnsi="Times New Roman" w:cs="Times New Roman"/>
        </w:rPr>
        <w:t xml:space="preserve"> за </w:t>
      </w:r>
      <w:proofErr w:type="spellStart"/>
      <w:r w:rsidRPr="00F65444">
        <w:rPr>
          <w:rFonts w:ascii="Times New Roman" w:eastAsia="Times New Roman" w:hAnsi="Times New Roman" w:cs="Times New Roman"/>
        </w:rPr>
        <w:t>наступним</w:t>
      </w:r>
      <w:proofErr w:type="spellEnd"/>
      <w:r w:rsidRPr="00F65444">
        <w:rPr>
          <w:rFonts w:ascii="Times New Roman" w:eastAsia="Times New Roman" w:hAnsi="Times New Roman" w:cs="Times New Roman"/>
        </w:rPr>
        <w:t xml:space="preserve"> </w:t>
      </w:r>
      <w:proofErr w:type="spellStart"/>
      <w:r w:rsidRPr="00F65444">
        <w:rPr>
          <w:rFonts w:ascii="Times New Roman" w:eastAsia="Times New Roman" w:hAnsi="Times New Roman" w:cs="Times New Roman"/>
        </w:rPr>
        <w:t>взірцем</w:t>
      </w:r>
      <w:proofErr w:type="spellEnd"/>
      <w:r w:rsidRPr="00F65444">
        <w:rPr>
          <w:rFonts w:ascii="Times New Roman" w:eastAsia="Times New Roman" w:hAnsi="Times New Roman" w:cs="Times New Roman"/>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4672"/>
      </w:tblGrid>
      <w:tr w:rsidR="007B0C83" w:rsidRPr="00925A2A" w14:paraId="1D46F7E7" w14:textId="77777777" w:rsidTr="00F01269">
        <w:tc>
          <w:tcPr>
            <w:tcW w:w="2126" w:type="dxa"/>
            <w:tcBorders>
              <w:top w:val="single" w:sz="4" w:space="0" w:color="auto"/>
              <w:left w:val="single" w:sz="4" w:space="0" w:color="auto"/>
              <w:bottom w:val="single" w:sz="4" w:space="0" w:color="auto"/>
              <w:right w:val="single" w:sz="4" w:space="0" w:color="auto"/>
            </w:tcBorders>
            <w:vAlign w:val="center"/>
            <w:hideMark/>
          </w:tcPr>
          <w:p w14:paraId="5A444067"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678D3B"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4672" w:type="dxa"/>
            <w:tcBorders>
              <w:top w:val="single" w:sz="4" w:space="0" w:color="auto"/>
              <w:left w:val="single" w:sz="4" w:space="0" w:color="auto"/>
              <w:bottom w:val="single" w:sz="4" w:space="0" w:color="auto"/>
              <w:right w:val="single" w:sz="4" w:space="0" w:color="auto"/>
            </w:tcBorders>
            <w:vAlign w:val="center"/>
            <w:hideMark/>
          </w:tcPr>
          <w:p w14:paraId="2AA1D3CC"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7B0C83" w:rsidRPr="00925A2A" w14:paraId="670AD7E0" w14:textId="77777777" w:rsidTr="00F01269">
        <w:trPr>
          <w:trHeight w:val="70"/>
        </w:trPr>
        <w:tc>
          <w:tcPr>
            <w:tcW w:w="2126" w:type="dxa"/>
            <w:tcBorders>
              <w:top w:val="single" w:sz="4" w:space="0" w:color="auto"/>
              <w:left w:val="single" w:sz="4" w:space="0" w:color="auto"/>
              <w:bottom w:val="single" w:sz="4" w:space="0" w:color="auto"/>
              <w:right w:val="single" w:sz="4" w:space="0" w:color="auto"/>
            </w:tcBorders>
          </w:tcPr>
          <w:p w14:paraId="46A114A3"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2CA18224"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4672" w:type="dxa"/>
            <w:tcBorders>
              <w:top w:val="single" w:sz="4" w:space="0" w:color="auto"/>
              <w:left w:val="single" w:sz="4" w:space="0" w:color="auto"/>
              <w:bottom w:val="single" w:sz="4" w:space="0" w:color="auto"/>
              <w:right w:val="single" w:sz="4" w:space="0" w:color="auto"/>
            </w:tcBorders>
          </w:tcPr>
          <w:p w14:paraId="4B0A5926" w14:textId="77777777" w:rsidR="007B0C83" w:rsidRPr="00925A2A" w:rsidRDefault="007B0C83" w:rsidP="00F01269">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26089ABF" w14:textId="77777777" w:rsidR="007B0C83" w:rsidRPr="00F65444" w:rsidRDefault="007B0C83" w:rsidP="007B0C83">
      <w:pPr>
        <w:widowControl w:val="0"/>
        <w:tabs>
          <w:tab w:val="left" w:pos="534"/>
        </w:tabs>
        <w:autoSpaceDE w:val="0"/>
        <w:autoSpaceDN w:val="0"/>
        <w:adjustRightInd w:val="0"/>
        <w:spacing w:after="0" w:line="276" w:lineRule="auto"/>
        <w:ind w:left="720"/>
        <w:jc w:val="both"/>
        <w:rPr>
          <w:rFonts w:ascii="Times New Roman" w:hAnsi="Times New Roman" w:cs="Times New Roman"/>
          <w:sz w:val="24"/>
          <w:szCs w:val="24"/>
        </w:rPr>
      </w:pPr>
    </w:p>
    <w:p w14:paraId="33255A38" w14:textId="77777777" w:rsidR="007B0C83" w:rsidRPr="00F65444" w:rsidRDefault="007B0C83" w:rsidP="007B0C83">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FE4524">
        <w:rPr>
          <w:rFonts w:ascii="Times New Roman" w:eastAsia="Times New Roman" w:hAnsi="Times New Roman" w:cs="Times New Roman"/>
        </w:rPr>
        <w:t xml:space="preserve">Термін придатності товарів на момент поставки повинен складати не менше 70%  від загального терміну придатності з дня завезення їх на склад Замовника. </w:t>
      </w:r>
      <w:r>
        <w:rPr>
          <w:rFonts w:ascii="Times New Roman" w:eastAsia="Times New Roman" w:hAnsi="Times New Roman" w:cs="Times New Roman"/>
        </w:rPr>
        <w:t>(</w:t>
      </w:r>
      <w:r w:rsidRPr="003C6EB9">
        <w:rPr>
          <w:rFonts w:ascii="Times New Roman" w:eastAsia="Times New Roman" w:hAnsi="Times New Roman" w:cs="Times New Roman"/>
        </w:rPr>
        <w:t>Гарантійний лист</w:t>
      </w:r>
      <w:r>
        <w:rPr>
          <w:rFonts w:ascii="Times New Roman" w:eastAsia="Times New Roman" w:hAnsi="Times New Roman" w:cs="Times New Roman"/>
        </w:rPr>
        <w:t>)</w:t>
      </w:r>
    </w:p>
    <w:p w14:paraId="3B02DF1A" w14:textId="1A78C9CB" w:rsidR="007B0C83" w:rsidRPr="00E2627A" w:rsidRDefault="007B0C83" w:rsidP="007B0C83">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E2627A">
        <w:rPr>
          <w:rFonts w:ascii="Times New Roman" w:hAnsi="Times New Roman" w:cs="Times New Roman"/>
          <w:sz w:val="24"/>
          <w:szCs w:val="24"/>
        </w:rPr>
        <w:t xml:space="preserve">Відповідність медико-технічним вимогам підтверджується наданням заповненої таблиці відповідності та копій інструкцій щодо використання або офіційних друкованих документів (каталоги, проспекти, тощо) виробника </w:t>
      </w:r>
      <w:r w:rsidR="00E80BE3">
        <w:rPr>
          <w:rFonts w:ascii="Times New Roman" w:hAnsi="Times New Roman" w:cs="Times New Roman"/>
          <w:sz w:val="24"/>
          <w:szCs w:val="24"/>
        </w:rPr>
        <w:t xml:space="preserve">з обов’язковим перекладом </w:t>
      </w:r>
      <w:r w:rsidRPr="00E2627A">
        <w:rPr>
          <w:rFonts w:ascii="Times New Roman" w:hAnsi="Times New Roman" w:cs="Times New Roman"/>
          <w:sz w:val="24"/>
          <w:szCs w:val="24"/>
        </w:rPr>
        <w:t>українською мовою, які містять підтвердження технічних параметрів товару, яке пропонується Учасником.</w:t>
      </w:r>
    </w:p>
    <w:p w14:paraId="7835AA3B" w14:textId="7F4BCEB2" w:rsidR="007B0C83" w:rsidRPr="00E2627A" w:rsidRDefault="007B0C83" w:rsidP="007B0C83">
      <w:pPr>
        <w:widowControl w:val="0"/>
        <w:numPr>
          <w:ilvl w:val="0"/>
          <w:numId w:val="7"/>
        </w:numPr>
        <w:tabs>
          <w:tab w:val="left" w:pos="534"/>
        </w:tabs>
        <w:autoSpaceDE w:val="0"/>
        <w:autoSpaceDN w:val="0"/>
        <w:adjustRightInd w:val="0"/>
        <w:spacing w:after="0" w:line="276" w:lineRule="auto"/>
        <w:jc w:val="both"/>
        <w:rPr>
          <w:rFonts w:ascii="Times New Roman" w:hAnsi="Times New Roman" w:cs="Times New Roman"/>
          <w:sz w:val="24"/>
          <w:szCs w:val="24"/>
        </w:rPr>
      </w:pPr>
      <w:r w:rsidRPr="00E2627A">
        <w:rPr>
          <w:rFonts w:ascii="Times New Roman" w:hAnsi="Times New Roman" w:cs="Times New Roman"/>
          <w:sz w:val="24"/>
          <w:szCs w:val="24"/>
        </w:rPr>
        <w:t>Запропонований Учасником товар, повинен бути повністю сумісним з наявним у Замовника обладнання виробництва KARL STORZ (</w:t>
      </w:r>
      <w:r w:rsidR="00FF0FB1" w:rsidRPr="003C6EB9">
        <w:rPr>
          <w:rFonts w:ascii="Times New Roman" w:eastAsia="Times New Roman" w:hAnsi="Times New Roman" w:cs="Times New Roman"/>
        </w:rPr>
        <w:t>Гарантійний лист</w:t>
      </w:r>
      <w:r w:rsidRPr="00E2627A">
        <w:rPr>
          <w:rFonts w:ascii="Times New Roman" w:hAnsi="Times New Roman" w:cs="Times New Roman"/>
          <w:sz w:val="24"/>
          <w:szCs w:val="24"/>
        </w:rPr>
        <w:t>).</w:t>
      </w:r>
    </w:p>
    <w:p w14:paraId="3DD085B5" w14:textId="77777777" w:rsidR="007B0C83" w:rsidRPr="00E2627A" w:rsidRDefault="007B0C83" w:rsidP="007B0C83">
      <w:pPr>
        <w:tabs>
          <w:tab w:val="left" w:pos="7938"/>
        </w:tabs>
        <w:spacing w:after="0"/>
        <w:jc w:val="center"/>
        <w:rPr>
          <w:rFonts w:ascii="Times New Roman" w:hAnsi="Times New Roman" w:cs="Times New Roman"/>
          <w:b/>
          <w:sz w:val="24"/>
          <w:szCs w:val="24"/>
        </w:rPr>
      </w:pPr>
    </w:p>
    <w:p w14:paraId="03A6365E" w14:textId="77777777" w:rsidR="007B0C83" w:rsidRPr="00E2627A" w:rsidRDefault="007B0C83" w:rsidP="007B0C83">
      <w:pPr>
        <w:tabs>
          <w:tab w:val="left" w:pos="7938"/>
        </w:tabs>
        <w:spacing w:after="0"/>
        <w:jc w:val="center"/>
        <w:rPr>
          <w:rFonts w:ascii="Times New Roman" w:hAnsi="Times New Roman" w:cs="Times New Roman"/>
          <w:b/>
          <w:sz w:val="24"/>
          <w:szCs w:val="24"/>
        </w:rPr>
      </w:pPr>
      <w:r w:rsidRPr="00E2627A">
        <w:rPr>
          <w:rFonts w:ascii="Times New Roman" w:hAnsi="Times New Roman" w:cs="Times New Roman"/>
          <w:b/>
          <w:sz w:val="24"/>
          <w:szCs w:val="24"/>
        </w:rPr>
        <w:lastRenderedPageBreak/>
        <w:t>МЕДИКО-ТЕХНІЧНІ ВИМОГИ</w:t>
      </w:r>
    </w:p>
    <w:p w14:paraId="1A805DD0" w14:textId="77777777" w:rsidR="007B0C83" w:rsidRPr="00E2627A" w:rsidRDefault="007B0C83" w:rsidP="007B0C83">
      <w:pPr>
        <w:pStyle w:val="ab"/>
        <w:widowControl w:val="0"/>
        <w:spacing w:before="0" w:beforeAutospacing="0" w:after="0" w:afterAutospacing="0"/>
        <w:jc w:val="center"/>
        <w:rPr>
          <w:b/>
          <w:lang w:val="uk-U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4394"/>
        <w:gridCol w:w="2693"/>
      </w:tblGrid>
      <w:tr w:rsidR="007B0C83" w:rsidRPr="00E2627A" w14:paraId="34C40742" w14:textId="77777777" w:rsidTr="00F01269">
        <w:trPr>
          <w:trHeight w:val="255"/>
        </w:trPr>
        <w:tc>
          <w:tcPr>
            <w:tcW w:w="568" w:type="dxa"/>
            <w:vAlign w:val="center"/>
          </w:tcPr>
          <w:p w14:paraId="499BA7BD" w14:textId="77777777" w:rsidR="007B0C83" w:rsidRPr="00E2627A" w:rsidRDefault="007B0C83" w:rsidP="00F01269">
            <w:pPr>
              <w:spacing w:after="0"/>
              <w:jc w:val="center"/>
              <w:rPr>
                <w:rFonts w:ascii="Times New Roman" w:hAnsi="Times New Roman" w:cs="Times New Roman"/>
                <w:b/>
                <w:sz w:val="24"/>
                <w:szCs w:val="24"/>
              </w:rPr>
            </w:pPr>
            <w:r w:rsidRPr="00E2627A">
              <w:rPr>
                <w:rFonts w:ascii="Times New Roman" w:hAnsi="Times New Roman" w:cs="Times New Roman"/>
                <w:b/>
                <w:sz w:val="24"/>
                <w:szCs w:val="24"/>
              </w:rPr>
              <w:t>№ з/п</w:t>
            </w:r>
          </w:p>
        </w:tc>
        <w:tc>
          <w:tcPr>
            <w:tcW w:w="2268" w:type="dxa"/>
            <w:vAlign w:val="center"/>
          </w:tcPr>
          <w:p w14:paraId="737ED9D2" w14:textId="77777777" w:rsidR="007B0C83" w:rsidRPr="00E2627A" w:rsidRDefault="007B0C83" w:rsidP="00F01269">
            <w:pPr>
              <w:spacing w:after="0"/>
              <w:ind w:right="5"/>
              <w:jc w:val="center"/>
              <w:rPr>
                <w:rFonts w:ascii="Times New Roman" w:hAnsi="Times New Roman" w:cs="Times New Roman"/>
                <w:b/>
                <w:bCs/>
                <w:sz w:val="24"/>
                <w:szCs w:val="24"/>
              </w:rPr>
            </w:pPr>
            <w:r w:rsidRPr="00E2627A">
              <w:rPr>
                <w:rFonts w:ascii="Times New Roman" w:hAnsi="Times New Roman" w:cs="Times New Roman"/>
                <w:b/>
                <w:bCs/>
                <w:sz w:val="24"/>
                <w:szCs w:val="24"/>
              </w:rPr>
              <w:t>Найменування складової комплекту</w:t>
            </w:r>
          </w:p>
        </w:tc>
        <w:tc>
          <w:tcPr>
            <w:tcW w:w="4394" w:type="dxa"/>
            <w:vAlign w:val="center"/>
          </w:tcPr>
          <w:p w14:paraId="64773729" w14:textId="77777777" w:rsidR="007B0C83" w:rsidRPr="00E2627A" w:rsidRDefault="007B0C83" w:rsidP="00F01269">
            <w:pPr>
              <w:spacing w:after="0"/>
              <w:ind w:right="5"/>
              <w:jc w:val="center"/>
              <w:rPr>
                <w:rFonts w:ascii="Times New Roman" w:hAnsi="Times New Roman" w:cs="Times New Roman"/>
                <w:b/>
                <w:bCs/>
                <w:sz w:val="24"/>
                <w:szCs w:val="24"/>
              </w:rPr>
            </w:pPr>
            <w:r w:rsidRPr="00E2627A">
              <w:rPr>
                <w:rFonts w:ascii="Times New Roman" w:hAnsi="Times New Roman" w:cs="Times New Roman"/>
                <w:b/>
                <w:bCs/>
                <w:sz w:val="24"/>
                <w:szCs w:val="24"/>
              </w:rPr>
              <w:t>Вимоги</w:t>
            </w:r>
          </w:p>
        </w:tc>
        <w:tc>
          <w:tcPr>
            <w:tcW w:w="2693" w:type="dxa"/>
            <w:vAlign w:val="center"/>
          </w:tcPr>
          <w:p w14:paraId="4C8C130F" w14:textId="77777777" w:rsidR="007B0C83" w:rsidRPr="00E2627A" w:rsidRDefault="007B0C83" w:rsidP="00F01269">
            <w:pPr>
              <w:spacing w:after="0"/>
              <w:ind w:left="63" w:right="147"/>
              <w:jc w:val="center"/>
              <w:rPr>
                <w:rFonts w:ascii="Times New Roman" w:eastAsiaTheme="minorHAnsi" w:hAnsi="Times New Roman" w:cs="Times New Roman"/>
                <w:sz w:val="24"/>
                <w:szCs w:val="24"/>
                <w:lang w:val="ru-RU"/>
              </w:rPr>
            </w:pPr>
            <w:r w:rsidRPr="00E2627A">
              <w:rPr>
                <w:rFonts w:ascii="Times New Roman" w:hAnsi="Times New Roman" w:cs="Times New Roman"/>
                <w:b/>
                <w:bCs/>
                <w:sz w:val="24"/>
                <w:szCs w:val="24"/>
              </w:rPr>
              <w:t>Відповідність (так/ні) з посиланням на технічний документ виробника</w:t>
            </w:r>
          </w:p>
        </w:tc>
      </w:tr>
      <w:tr w:rsidR="007B0C83" w:rsidRPr="00E2627A" w14:paraId="6DCCDB79" w14:textId="77777777" w:rsidTr="00F01269">
        <w:trPr>
          <w:trHeight w:val="628"/>
        </w:trPr>
        <w:tc>
          <w:tcPr>
            <w:tcW w:w="568" w:type="dxa"/>
            <w:tcBorders>
              <w:top w:val="single" w:sz="4" w:space="0" w:color="auto"/>
              <w:left w:val="single" w:sz="4" w:space="0" w:color="auto"/>
              <w:bottom w:val="single" w:sz="4" w:space="0" w:color="auto"/>
              <w:right w:val="single" w:sz="4" w:space="0" w:color="auto"/>
            </w:tcBorders>
          </w:tcPr>
          <w:p w14:paraId="5F573C87" w14:textId="77777777" w:rsidR="007B0C83" w:rsidRPr="00E2627A" w:rsidRDefault="007B0C83" w:rsidP="007B0C83">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B9E0CF" w14:textId="77777777" w:rsidR="007B0C83" w:rsidRPr="00E2627A" w:rsidRDefault="007B0C83" w:rsidP="00F01269">
            <w:pPr>
              <w:pStyle w:val="a7"/>
              <w:ind w:right="5"/>
              <w:rPr>
                <w:rFonts w:ascii="Times New Roman" w:hAnsi="Times New Roman"/>
                <w:color w:val="000000"/>
                <w:sz w:val="24"/>
                <w:szCs w:val="24"/>
              </w:rPr>
            </w:pPr>
            <w:r w:rsidRPr="00E2627A">
              <w:rPr>
                <w:rFonts w:ascii="Times New Roman" w:hAnsi="Times New Roman"/>
                <w:color w:val="000000"/>
                <w:sz w:val="24"/>
                <w:szCs w:val="24"/>
              </w:rPr>
              <w:t>Ковпачок ущільнюючий – 80 пак.</w:t>
            </w:r>
          </w:p>
        </w:tc>
        <w:tc>
          <w:tcPr>
            <w:tcW w:w="4394" w:type="dxa"/>
            <w:tcBorders>
              <w:top w:val="single" w:sz="4" w:space="0" w:color="auto"/>
              <w:left w:val="single" w:sz="4" w:space="0" w:color="auto"/>
              <w:bottom w:val="single" w:sz="4" w:space="0" w:color="auto"/>
              <w:right w:val="single" w:sz="4" w:space="0" w:color="auto"/>
            </w:tcBorders>
          </w:tcPr>
          <w:p w14:paraId="65F22FE7" w14:textId="77777777"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Ковпачки для ущільнення;</w:t>
            </w:r>
          </w:p>
          <w:p w14:paraId="17248E6E" w14:textId="77777777"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розмір  не більше 5 мм;</w:t>
            </w:r>
          </w:p>
          <w:p w14:paraId="7078DFCF" w14:textId="1727521A"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 xml:space="preserve">5 шт. в </w:t>
            </w:r>
            <w:r w:rsidR="00D70C1F" w:rsidRPr="00D70C1F">
              <w:rPr>
                <w:rFonts w:ascii="Times New Roman" w:hAnsi="Times New Roman"/>
                <w:sz w:val="24"/>
                <w:szCs w:val="24"/>
              </w:rPr>
              <w:t>паковані</w:t>
            </w:r>
          </w:p>
        </w:tc>
        <w:tc>
          <w:tcPr>
            <w:tcW w:w="2693" w:type="dxa"/>
            <w:tcBorders>
              <w:top w:val="single" w:sz="4" w:space="0" w:color="auto"/>
              <w:left w:val="single" w:sz="4" w:space="0" w:color="auto"/>
              <w:bottom w:val="single" w:sz="4" w:space="0" w:color="auto"/>
              <w:right w:val="single" w:sz="4" w:space="0" w:color="auto"/>
            </w:tcBorders>
          </w:tcPr>
          <w:p w14:paraId="682EFDD6" w14:textId="77777777" w:rsidR="007B0C83" w:rsidRPr="00E2627A" w:rsidRDefault="007B0C83" w:rsidP="00F01269">
            <w:pPr>
              <w:pStyle w:val="a7"/>
              <w:ind w:left="63" w:right="147"/>
              <w:rPr>
                <w:rFonts w:ascii="Times New Roman" w:hAnsi="Times New Roman"/>
                <w:sz w:val="24"/>
                <w:szCs w:val="24"/>
              </w:rPr>
            </w:pPr>
          </w:p>
        </w:tc>
      </w:tr>
      <w:tr w:rsidR="007B0C83" w:rsidRPr="00E2627A" w14:paraId="4346435E" w14:textId="77777777" w:rsidTr="00F01269">
        <w:trPr>
          <w:trHeight w:val="628"/>
        </w:trPr>
        <w:tc>
          <w:tcPr>
            <w:tcW w:w="568" w:type="dxa"/>
            <w:tcBorders>
              <w:top w:val="single" w:sz="4" w:space="0" w:color="auto"/>
              <w:left w:val="single" w:sz="4" w:space="0" w:color="auto"/>
              <w:bottom w:val="single" w:sz="4" w:space="0" w:color="auto"/>
              <w:right w:val="single" w:sz="4" w:space="0" w:color="auto"/>
            </w:tcBorders>
          </w:tcPr>
          <w:p w14:paraId="670C9DE7" w14:textId="77777777" w:rsidR="007B0C83" w:rsidRPr="00E2627A" w:rsidRDefault="007B0C83" w:rsidP="007B0C83">
            <w:pPr>
              <w:numPr>
                <w:ilvl w:val="0"/>
                <w:numId w:val="5"/>
              </w:numPr>
              <w:spacing w:after="0" w:line="240" w:lineRule="auto"/>
              <w:ind w:left="0" w:firstLine="0"/>
              <w:jc w:val="center"/>
              <w:rPr>
                <w:rFonts w:ascii="Times New Roman" w:hAnsi="Times New Roman"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A1284F3" w14:textId="77777777" w:rsidR="007B0C83" w:rsidRPr="00E2627A" w:rsidRDefault="007B0C83" w:rsidP="00F01269">
            <w:pPr>
              <w:pStyle w:val="a7"/>
              <w:ind w:right="5"/>
              <w:rPr>
                <w:rFonts w:ascii="Times New Roman" w:hAnsi="Times New Roman"/>
                <w:color w:val="000000"/>
                <w:sz w:val="24"/>
                <w:szCs w:val="24"/>
              </w:rPr>
            </w:pPr>
            <w:r w:rsidRPr="00E2627A">
              <w:rPr>
                <w:rFonts w:ascii="Times New Roman" w:hAnsi="Times New Roman"/>
                <w:color w:val="000000"/>
                <w:sz w:val="24"/>
                <w:szCs w:val="24"/>
              </w:rPr>
              <w:t>Прокладка запасна силіконового клапана – 40 пак.</w:t>
            </w:r>
          </w:p>
        </w:tc>
        <w:tc>
          <w:tcPr>
            <w:tcW w:w="4394" w:type="dxa"/>
            <w:tcBorders>
              <w:top w:val="single" w:sz="4" w:space="0" w:color="auto"/>
              <w:left w:val="single" w:sz="4" w:space="0" w:color="auto"/>
              <w:bottom w:val="single" w:sz="4" w:space="0" w:color="auto"/>
              <w:right w:val="single" w:sz="4" w:space="0" w:color="auto"/>
            </w:tcBorders>
          </w:tcPr>
          <w:p w14:paraId="63835CE8" w14:textId="77777777"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силіконовий пелюстковий ущільнювач;</w:t>
            </w:r>
          </w:p>
          <w:p w14:paraId="41900912" w14:textId="77777777"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розмір до 5 мм;</w:t>
            </w:r>
          </w:p>
          <w:p w14:paraId="4DB8DABE" w14:textId="3CBDCE57" w:rsidR="007B0C83" w:rsidRPr="00E2627A" w:rsidRDefault="007B0C83" w:rsidP="007B0C83">
            <w:pPr>
              <w:pStyle w:val="a7"/>
              <w:numPr>
                <w:ilvl w:val="0"/>
                <w:numId w:val="6"/>
              </w:numPr>
              <w:ind w:left="207" w:right="5" w:hanging="218"/>
              <w:rPr>
                <w:rFonts w:ascii="Times New Roman" w:hAnsi="Times New Roman"/>
                <w:sz w:val="24"/>
                <w:szCs w:val="24"/>
              </w:rPr>
            </w:pPr>
            <w:r w:rsidRPr="00E2627A">
              <w:rPr>
                <w:rFonts w:ascii="Times New Roman" w:hAnsi="Times New Roman"/>
                <w:sz w:val="24"/>
                <w:szCs w:val="24"/>
              </w:rPr>
              <w:t xml:space="preserve">5 шт. в </w:t>
            </w:r>
            <w:r w:rsidR="00D70C1F" w:rsidRPr="00D70C1F">
              <w:rPr>
                <w:rFonts w:ascii="Times New Roman" w:hAnsi="Times New Roman"/>
                <w:sz w:val="24"/>
                <w:szCs w:val="24"/>
              </w:rPr>
              <w:t>паковані</w:t>
            </w:r>
            <w:bookmarkStart w:id="0" w:name="_GoBack"/>
            <w:bookmarkEnd w:id="0"/>
          </w:p>
        </w:tc>
        <w:tc>
          <w:tcPr>
            <w:tcW w:w="2693" w:type="dxa"/>
            <w:tcBorders>
              <w:top w:val="single" w:sz="4" w:space="0" w:color="auto"/>
              <w:left w:val="single" w:sz="4" w:space="0" w:color="auto"/>
              <w:bottom w:val="single" w:sz="4" w:space="0" w:color="auto"/>
              <w:right w:val="single" w:sz="4" w:space="0" w:color="auto"/>
            </w:tcBorders>
          </w:tcPr>
          <w:p w14:paraId="47AC97BF" w14:textId="77777777" w:rsidR="007B0C83" w:rsidRPr="00E2627A" w:rsidRDefault="007B0C83" w:rsidP="00F01269">
            <w:pPr>
              <w:pStyle w:val="a7"/>
              <w:ind w:left="63" w:right="147"/>
              <w:rPr>
                <w:rFonts w:ascii="Times New Roman" w:hAnsi="Times New Roman"/>
                <w:sz w:val="24"/>
                <w:szCs w:val="24"/>
              </w:rPr>
            </w:pPr>
          </w:p>
        </w:tc>
      </w:tr>
    </w:tbl>
    <w:p w14:paraId="219E6F04" w14:textId="77777777" w:rsidR="007B0C83" w:rsidRDefault="007B0C83" w:rsidP="00761A58">
      <w:pPr>
        <w:shd w:val="clear" w:color="auto" w:fill="FFFFFF"/>
        <w:spacing w:after="240" w:line="240" w:lineRule="auto"/>
        <w:rPr>
          <w:rFonts w:ascii="Times New Roman" w:eastAsia="Times New Roman" w:hAnsi="Times New Roman" w:cs="Times New Roman"/>
          <w:b/>
          <w:color w:val="000000"/>
          <w:sz w:val="24"/>
          <w:szCs w:val="24"/>
          <w:lang w:eastAsia="uk-UA"/>
        </w:rPr>
      </w:pPr>
    </w:p>
    <w:p w14:paraId="11E26747" w14:textId="06D96B7E" w:rsidR="00D40230" w:rsidRDefault="00020DD3" w:rsidP="00761A58">
      <w:pPr>
        <w:shd w:val="clear" w:color="auto" w:fill="FFFFFF"/>
        <w:spacing w:after="240" w:line="240" w:lineRule="auto"/>
        <w:rPr>
          <w:rFonts w:ascii="Times New Roman" w:eastAsia="Times New Roman" w:hAnsi="Times New Roman" w:cs="Times New Roman"/>
          <w:b/>
          <w:color w:val="000000"/>
          <w:sz w:val="24"/>
          <w:szCs w:val="24"/>
          <w:lang w:eastAsia="uk-UA"/>
        </w:rPr>
      </w:pPr>
      <w:r w:rsidRPr="00D40230">
        <w:rPr>
          <w:rFonts w:ascii="Times New Roman" w:eastAsia="Times New Roman" w:hAnsi="Times New Roman" w:cs="Times New Roman"/>
          <w:b/>
          <w:color w:val="000000"/>
          <w:sz w:val="24"/>
          <w:szCs w:val="24"/>
          <w:lang w:eastAsia="uk-UA"/>
        </w:rPr>
        <w:t xml:space="preserve">Очікувана вартість закупівлі складає: </w:t>
      </w:r>
      <w:r w:rsidR="00E80BE3" w:rsidRPr="00E80BE3">
        <w:rPr>
          <w:rFonts w:ascii="Times New Roman" w:eastAsia="Times New Roman" w:hAnsi="Times New Roman" w:cs="Times New Roman"/>
          <w:b/>
          <w:color w:val="000000"/>
          <w:sz w:val="24"/>
          <w:szCs w:val="24"/>
          <w:lang w:eastAsia="uk-UA"/>
        </w:rPr>
        <w:t>84 368,00 грн. (Вісімдесят чотири тисячі триста шістдесят вісім гривень 00 копійок) з ПДВ</w:t>
      </w:r>
      <w:r w:rsidR="000B4E9D" w:rsidRPr="00E80BE3">
        <w:rPr>
          <w:rFonts w:ascii="Times New Roman" w:eastAsia="Times New Roman" w:hAnsi="Times New Roman" w:cs="Times New Roman"/>
          <w:b/>
          <w:color w:val="000000"/>
          <w:sz w:val="24"/>
          <w:szCs w:val="24"/>
          <w:lang w:eastAsia="uk-UA"/>
        </w:rPr>
        <w:t>.</w:t>
      </w:r>
    </w:p>
    <w:p w14:paraId="6D75208A" w14:textId="416E2F2A" w:rsidR="00087628" w:rsidRDefault="00087628" w:rsidP="00761A58">
      <w:pPr>
        <w:shd w:val="clear" w:color="auto" w:fill="FFFFFF"/>
        <w:spacing w:after="240" w:line="240" w:lineRule="auto"/>
        <w:rPr>
          <w:rFonts w:ascii="Times New Roman" w:eastAsia="Times New Roman" w:hAnsi="Times New Roman" w:cs="Times New Roman"/>
          <w:b/>
          <w:color w:val="000000"/>
          <w:sz w:val="28"/>
          <w:szCs w:val="28"/>
          <w:lang w:eastAsia="uk-UA"/>
        </w:rPr>
      </w:pPr>
    </w:p>
    <w:p w14:paraId="3B1440CA" w14:textId="77777777" w:rsidR="00087628" w:rsidRPr="00020DD3" w:rsidRDefault="00087628" w:rsidP="00761A58">
      <w:pPr>
        <w:shd w:val="clear" w:color="auto" w:fill="FFFFFF"/>
        <w:spacing w:after="240" w:line="240" w:lineRule="auto"/>
        <w:rPr>
          <w:rFonts w:ascii="Times New Roman" w:eastAsia="Times New Roman" w:hAnsi="Times New Roman" w:cs="Times New Roman"/>
          <w:b/>
          <w:color w:val="000000"/>
          <w:sz w:val="28"/>
          <w:szCs w:val="28"/>
          <w:lang w:eastAsia="uk-UA"/>
        </w:rPr>
      </w:pPr>
    </w:p>
    <w:sectPr w:rsidR="00087628" w:rsidRPr="00020DD3"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51164"/>
    <w:multiLevelType w:val="hybridMultilevel"/>
    <w:tmpl w:val="802A6D0C"/>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abstractNum w:abstractNumId="1"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594BAA"/>
    <w:multiLevelType w:val="hybridMultilevel"/>
    <w:tmpl w:val="FCAC1F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27601A5"/>
    <w:multiLevelType w:val="hybridMultilevel"/>
    <w:tmpl w:val="DDB4FBC2"/>
    <w:lvl w:ilvl="0" w:tplc="0206D9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5"/>
  </w:num>
  <w:num w:numId="2">
    <w:abstractNumId w:val="2"/>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874E5"/>
    <w:rsid w:val="00087628"/>
    <w:rsid w:val="000B4E9D"/>
    <w:rsid w:val="000D6713"/>
    <w:rsid w:val="000E4C7B"/>
    <w:rsid w:val="001159FF"/>
    <w:rsid w:val="001367FF"/>
    <w:rsid w:val="001E74A8"/>
    <w:rsid w:val="00205C2A"/>
    <w:rsid w:val="002E0027"/>
    <w:rsid w:val="002F1116"/>
    <w:rsid w:val="00324F1F"/>
    <w:rsid w:val="00382EB4"/>
    <w:rsid w:val="00401BC4"/>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7B0C83"/>
    <w:rsid w:val="008462EC"/>
    <w:rsid w:val="008653A7"/>
    <w:rsid w:val="008D22D2"/>
    <w:rsid w:val="00915423"/>
    <w:rsid w:val="009336EE"/>
    <w:rsid w:val="009523D8"/>
    <w:rsid w:val="00983CF1"/>
    <w:rsid w:val="009E19D1"/>
    <w:rsid w:val="00A84C45"/>
    <w:rsid w:val="00B25F46"/>
    <w:rsid w:val="00B8155B"/>
    <w:rsid w:val="00BA374E"/>
    <w:rsid w:val="00C065D4"/>
    <w:rsid w:val="00D2427B"/>
    <w:rsid w:val="00D40230"/>
    <w:rsid w:val="00D70C1F"/>
    <w:rsid w:val="00D9534F"/>
    <w:rsid w:val="00DA0813"/>
    <w:rsid w:val="00DB37D5"/>
    <w:rsid w:val="00DD3CED"/>
    <w:rsid w:val="00E115C2"/>
    <w:rsid w:val="00E80BE3"/>
    <w:rsid w:val="00E84763"/>
    <w:rsid w:val="00F34208"/>
    <w:rsid w:val="00F45A0D"/>
    <w:rsid w:val="00F463D9"/>
    <w:rsid w:val="00F550C5"/>
    <w:rsid w:val="00FA1422"/>
    <w:rsid w:val="00FB2FE0"/>
    <w:rsid w:val="00FF0A5D"/>
    <w:rsid w:val="00FF0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link w:val="a8"/>
    <w:uiPriority w:val="1"/>
    <w:qFormat/>
    <w:rsid w:val="00D2427B"/>
    <w:pPr>
      <w:spacing w:after="0" w:line="240" w:lineRule="auto"/>
    </w:pPr>
    <w:rPr>
      <w:rFonts w:cs="Times New Roman"/>
      <w:lang w:eastAsia="en-US"/>
    </w:rPr>
  </w:style>
  <w:style w:type="paragraph" w:styleId="a9">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a"/>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a">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9"/>
    <w:uiPriority w:val="34"/>
    <w:qFormat/>
    <w:locked/>
    <w:rsid w:val="00FB2FE0"/>
    <w:rPr>
      <w:rFonts w:asciiTheme="minorHAnsi" w:eastAsiaTheme="minorEastAsia" w:hAnsiTheme="minorHAnsi" w:cstheme="minorBidi"/>
      <w:lang w:val="ru-RU"/>
    </w:rPr>
  </w:style>
  <w:style w:type="paragraph" w:styleId="ab">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c"/>
    <w:unhideWhenUsed/>
    <w:qFormat/>
    <w:rsid w:val="0008762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c">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087628"/>
    <w:rPr>
      <w:rFonts w:ascii="Times New Roman" w:eastAsia="Times New Roman" w:hAnsi="Times New Roman" w:cs="Times New Roman"/>
      <w:sz w:val="24"/>
      <w:szCs w:val="24"/>
      <w:lang w:val="ru-RU"/>
    </w:rPr>
  </w:style>
  <w:style w:type="character" w:customStyle="1" w:styleId="a8">
    <w:name w:val="Без інтервалів Знак"/>
    <w:link w:val="a7"/>
    <w:uiPriority w:val="1"/>
    <w:locked/>
    <w:rsid w:val="00087628"/>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1977</Words>
  <Characters>1128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35</cp:revision>
  <cp:lastPrinted>2025-01-29T09:18:00Z</cp:lastPrinted>
  <dcterms:created xsi:type="dcterms:W3CDTF">2025-01-29T09:21:00Z</dcterms:created>
  <dcterms:modified xsi:type="dcterms:W3CDTF">2026-01-29T15:00:00Z</dcterms:modified>
</cp:coreProperties>
</file>