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page" w:horzAnchor="margin" w:tblpY="366"/>
        <w:tblW w:w="15304" w:type="dxa"/>
        <w:tblLayout w:type="fixed"/>
        <w:tblLook w:val="04A0" w:firstRow="1" w:lastRow="0" w:firstColumn="1" w:lastColumn="0" w:noHBand="0" w:noVBand="1"/>
      </w:tblPr>
      <w:tblGrid>
        <w:gridCol w:w="418"/>
        <w:gridCol w:w="4680"/>
        <w:gridCol w:w="2835"/>
        <w:gridCol w:w="1560"/>
        <w:gridCol w:w="1701"/>
        <w:gridCol w:w="2126"/>
        <w:gridCol w:w="1984"/>
      </w:tblGrid>
      <w:tr w:rsidR="00927FE9" w:rsidRPr="0006437E" w14:paraId="526FEE8D" w14:textId="77777777" w:rsidTr="00571B43">
        <w:trPr>
          <w:trHeight w:val="1515"/>
        </w:trPr>
        <w:tc>
          <w:tcPr>
            <w:tcW w:w="153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C665E" w14:textId="5F709404" w:rsidR="00927FE9" w:rsidRPr="0006437E" w:rsidRDefault="00927FE9" w:rsidP="0006437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8"/>
                <w:szCs w:val="28"/>
                <w:lang w:eastAsia="uk-UA"/>
              </w:rPr>
            </w:pPr>
            <w:proofErr w:type="spellStart"/>
            <w:r w:rsidRPr="0006437E">
              <w:rPr>
                <w:rFonts w:ascii="Times New Roman" w:eastAsia="Times New Roman" w:hAnsi="Times New Roman" w:cs="Times New Roman"/>
                <w:b/>
                <w:bCs/>
                <w:noProof w:val="0"/>
                <w:sz w:val="28"/>
                <w:szCs w:val="28"/>
                <w:lang w:eastAsia="uk-UA"/>
              </w:rPr>
              <w:t>Обгрунтування</w:t>
            </w:r>
            <w:proofErr w:type="spellEnd"/>
            <w:r w:rsidRPr="0006437E">
              <w:rPr>
                <w:rFonts w:ascii="Times New Roman" w:eastAsia="Times New Roman" w:hAnsi="Times New Roman" w:cs="Times New Roman"/>
                <w:b/>
                <w:bCs/>
                <w:noProof w:val="0"/>
                <w:sz w:val="28"/>
                <w:szCs w:val="28"/>
                <w:lang w:eastAsia="uk-UA"/>
              </w:rPr>
              <w:t xml:space="preserve"> технічних, якісних і кількісних характеристик: </w:t>
            </w:r>
            <w:r w:rsidRPr="0006437E">
              <w:rPr>
                <w:rFonts w:ascii="Times New Roman" w:eastAsia="Times New Roman" w:hAnsi="Times New Roman" w:cs="Times New Roman"/>
                <w:b/>
                <w:bCs/>
                <w:noProof w:val="0"/>
                <w:sz w:val="28"/>
                <w:szCs w:val="28"/>
                <w:lang w:eastAsia="uk-UA"/>
              </w:rPr>
              <w:br/>
              <w:t>на закупівлю запит ціни пропозицій по предмету</w:t>
            </w:r>
            <w:r w:rsidRPr="0006437E">
              <w:rPr>
                <w:rFonts w:ascii="Times New Roman" w:eastAsia="Times New Roman" w:hAnsi="Times New Roman" w:cs="Times New Roman"/>
                <w:b/>
                <w:bCs/>
                <w:noProof w:val="0"/>
                <w:sz w:val="28"/>
                <w:szCs w:val="28"/>
                <w:lang w:eastAsia="uk-UA"/>
              </w:rPr>
              <w:br/>
              <w:t xml:space="preserve">код ДК 021:2015: </w:t>
            </w:r>
            <w:r w:rsidR="00F80E98" w:rsidRPr="00F80E98">
              <w:rPr>
                <w:rFonts w:ascii="Times New Roman" w:eastAsia="Times New Roman" w:hAnsi="Times New Roman" w:cs="Times New Roman"/>
                <w:b/>
                <w:bCs/>
                <w:noProof w:val="0"/>
                <w:sz w:val="28"/>
                <w:szCs w:val="28"/>
                <w:lang w:eastAsia="uk-UA"/>
              </w:rPr>
              <w:t>33140000-3 Медичні матеріали (</w:t>
            </w:r>
            <w:r w:rsidR="00384328">
              <w:t xml:space="preserve"> </w:t>
            </w:r>
            <w:r w:rsidR="00384328" w:rsidRPr="00384328">
              <w:rPr>
                <w:rFonts w:ascii="Times New Roman" w:eastAsia="Times New Roman" w:hAnsi="Times New Roman" w:cs="Times New Roman"/>
                <w:b/>
                <w:bCs/>
                <w:noProof w:val="0"/>
                <w:sz w:val="28"/>
                <w:szCs w:val="28"/>
                <w:lang w:eastAsia="uk-UA"/>
              </w:rPr>
              <w:t>Голки для вакуумного забору</w:t>
            </w:r>
            <w:r w:rsidR="00F80E98" w:rsidRPr="00F80E98">
              <w:rPr>
                <w:rFonts w:ascii="Times New Roman" w:eastAsia="Times New Roman" w:hAnsi="Times New Roman" w:cs="Times New Roman"/>
                <w:b/>
                <w:bCs/>
                <w:noProof w:val="0"/>
                <w:sz w:val="28"/>
                <w:szCs w:val="28"/>
                <w:lang w:eastAsia="uk-UA"/>
              </w:rPr>
              <w:t>)</w:t>
            </w:r>
          </w:p>
        </w:tc>
      </w:tr>
      <w:tr w:rsidR="00571B43" w:rsidRPr="0006437E" w14:paraId="65522D28" w14:textId="77777777" w:rsidTr="00571B43">
        <w:trPr>
          <w:trHeight w:val="1017"/>
        </w:trPr>
        <w:tc>
          <w:tcPr>
            <w:tcW w:w="153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6E2A8" w14:textId="3A2B7194" w:rsidR="00571B43" w:rsidRPr="0006437E" w:rsidRDefault="00571B43" w:rsidP="00571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 виконання Постанови Кабінету Міністрів України від 11 жовтня 2016 р. №710 «Про ефективне використання коштів» (у редакції постанови Кабінету Міністрів від 16 грудня 2020 р. № 1266) надається обґрунтування технічних та якісних характеристик предмета закупівлі</w:t>
            </w:r>
          </w:p>
        </w:tc>
      </w:tr>
      <w:tr w:rsidR="00571B43" w:rsidRPr="0006437E" w14:paraId="571FC28E" w14:textId="77777777" w:rsidTr="00CF0B78">
        <w:trPr>
          <w:trHeight w:val="450"/>
        </w:trPr>
        <w:tc>
          <w:tcPr>
            <w:tcW w:w="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F7F3A" w14:textId="77777777" w:rsidR="00571B43" w:rsidRPr="0006437E" w:rsidRDefault="00571B43" w:rsidP="0006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  <w:bookmarkStart w:id="0" w:name="_GoBack" w:colFirst="1" w:colLast="6"/>
            <w:r w:rsidRPr="0006437E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  <w:t>№</w:t>
            </w:r>
          </w:p>
        </w:tc>
        <w:tc>
          <w:tcPr>
            <w:tcW w:w="46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08C0A" w14:textId="77777777" w:rsidR="00571B43" w:rsidRPr="0006437E" w:rsidRDefault="00571B43" w:rsidP="0006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  <w:r w:rsidRPr="0006437E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  <w:t xml:space="preserve">КОД НК 024:2023 / </w:t>
            </w:r>
            <w:r w:rsidRPr="0006437E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  <w:br/>
              <w:t>КОД НК 031:2024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94FC5" w14:textId="77777777" w:rsidR="00571B43" w:rsidRPr="0006437E" w:rsidRDefault="00571B43" w:rsidP="0006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  <w:r w:rsidRPr="0006437E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  <w:t>Найменування товару або еквівалент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62763" w14:textId="279485BE" w:rsidR="00571B43" w:rsidRPr="0006437E" w:rsidRDefault="00571B43" w:rsidP="0006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  <w:r w:rsidRPr="0006437E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  <w:t>Од.</w:t>
            </w:r>
            <w:r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06437E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  <w:t>вим</w:t>
            </w:r>
            <w:proofErr w:type="spellEnd"/>
            <w:r w:rsidRPr="0006437E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  <w:t>.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1CD52" w14:textId="77777777" w:rsidR="00571B43" w:rsidRPr="0006437E" w:rsidRDefault="00571B43" w:rsidP="0006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  <w:r w:rsidRPr="0006437E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  <w:t>Загальна кількість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E79CA" w14:textId="77777777" w:rsidR="00571B43" w:rsidRPr="0006437E" w:rsidRDefault="00571B43" w:rsidP="0006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  <w:r w:rsidRPr="0006437E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  <w:t>Ціна з ПДВ, грн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2FA4C" w14:textId="77777777" w:rsidR="00571B43" w:rsidRPr="0006437E" w:rsidRDefault="00571B43" w:rsidP="0006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  <w:r w:rsidRPr="0006437E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  <w:t>Сума з ПДВ, грн</w:t>
            </w:r>
          </w:p>
        </w:tc>
      </w:tr>
      <w:bookmarkEnd w:id="0"/>
      <w:tr w:rsidR="00571B43" w:rsidRPr="0006437E" w14:paraId="5B4D2073" w14:textId="77777777" w:rsidTr="00CF0B78">
        <w:trPr>
          <w:trHeight w:val="450"/>
        </w:trPr>
        <w:tc>
          <w:tcPr>
            <w:tcW w:w="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7AA8F" w14:textId="77777777" w:rsidR="00571B43" w:rsidRPr="0006437E" w:rsidRDefault="00571B43" w:rsidP="000643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</w:p>
        </w:tc>
        <w:tc>
          <w:tcPr>
            <w:tcW w:w="4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71C26" w14:textId="77777777" w:rsidR="00571B43" w:rsidRPr="0006437E" w:rsidRDefault="00571B43" w:rsidP="000643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F9C5E" w14:textId="77777777" w:rsidR="00571B43" w:rsidRPr="0006437E" w:rsidRDefault="00571B43" w:rsidP="000643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EB5AF" w14:textId="77777777" w:rsidR="00571B43" w:rsidRPr="0006437E" w:rsidRDefault="00571B43" w:rsidP="000643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CFE39" w14:textId="77777777" w:rsidR="00571B43" w:rsidRPr="0006437E" w:rsidRDefault="00571B43" w:rsidP="000643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1B018" w14:textId="77777777" w:rsidR="00571B43" w:rsidRPr="0006437E" w:rsidRDefault="00571B43" w:rsidP="000643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D44F6" w14:textId="77777777" w:rsidR="00571B43" w:rsidRPr="0006437E" w:rsidRDefault="00571B43" w:rsidP="000643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</w:p>
        </w:tc>
      </w:tr>
      <w:tr w:rsidR="00CF0B78" w:rsidRPr="0006437E" w14:paraId="58FA84AF" w14:textId="77777777" w:rsidTr="00384328">
        <w:trPr>
          <w:trHeight w:val="1333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49D51A" w14:textId="74375015" w:rsidR="00CF0B78" w:rsidRPr="0006437E" w:rsidRDefault="00CF0B78" w:rsidP="00CF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uk-UA"/>
              </w:rPr>
            </w:pPr>
            <w:r w:rsidRPr="0006437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C05292" w14:textId="64C960CB" w:rsidR="00CF0B78" w:rsidRPr="00197208" w:rsidRDefault="00B85F69" w:rsidP="00CF0B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7208">
              <w:rPr>
                <w:rFonts w:ascii="Times New Roman" w:hAnsi="Times New Roman" w:cs="Times New Roman"/>
                <w:sz w:val="20"/>
                <w:szCs w:val="20"/>
              </w:rPr>
              <w:t>35209</w:t>
            </w:r>
            <w:r w:rsidR="00CF0B78" w:rsidRPr="00197208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197208">
              <w:rPr>
                <w:rFonts w:ascii="Times New Roman" w:hAnsi="Times New Roman" w:cs="Times New Roman"/>
                <w:sz w:val="20"/>
                <w:szCs w:val="20"/>
              </w:rPr>
              <w:t>Голка для взяття крові стандартна</w:t>
            </w:r>
          </w:p>
          <w:p w14:paraId="7C2C8DCB" w14:textId="77777777" w:rsidR="00CF0B78" w:rsidRPr="00197208" w:rsidRDefault="00CF0B78" w:rsidP="00CF0B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7208"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  <w:p w14:paraId="148138DD" w14:textId="5B245A23" w:rsidR="00CF0B78" w:rsidRPr="007144E7" w:rsidRDefault="00B85F69" w:rsidP="00CF0B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7208">
              <w:rPr>
                <w:rFonts w:ascii="Times New Roman" w:hAnsi="Times New Roman" w:cs="Times New Roman"/>
                <w:sz w:val="20"/>
                <w:szCs w:val="20"/>
              </w:rPr>
              <w:t>A01010501 - Голки для забору у вакуумі, із системами захисту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6F37D9" w14:textId="76DE35B7" w:rsidR="00CF0B78" w:rsidRPr="007144E7" w:rsidRDefault="00B85F69" w:rsidP="00CF0B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F69">
              <w:rPr>
                <w:rFonts w:ascii="Times New Roman" w:hAnsi="Times New Roman" w:cs="Times New Roman"/>
                <w:sz w:val="20"/>
                <w:szCs w:val="20"/>
              </w:rPr>
              <w:t>450040 Голка VACUETTE VISIO PLUS 21G x 1 1/2" 0,8 х 38 мм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BE5734" w14:textId="688B6A5D" w:rsidR="00CF0B78" w:rsidRPr="0006437E" w:rsidRDefault="00CF0B78" w:rsidP="00CF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uk-UA"/>
              </w:rPr>
            </w:pPr>
            <w:r w:rsidRPr="0006437E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24116C" w14:textId="6427EBCE" w:rsidR="00CF0B78" w:rsidRPr="0006437E" w:rsidRDefault="009361CF" w:rsidP="00CF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BD4A87" w14:textId="305E644E" w:rsidR="00CF0B78" w:rsidRPr="00CF0B78" w:rsidRDefault="009361CF" w:rsidP="00CF0B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6,90</w:t>
            </w:r>
            <w:r w:rsidR="00CF0B78" w:rsidRPr="00CF0B78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E10544" w14:textId="625F005C" w:rsidR="00CF0B78" w:rsidRPr="00CF0B78" w:rsidRDefault="009361CF" w:rsidP="00CF0B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13 800,00</w:t>
            </w:r>
          </w:p>
        </w:tc>
      </w:tr>
      <w:tr w:rsidR="00571B43" w:rsidRPr="00913B19" w14:paraId="73F111D4" w14:textId="77777777" w:rsidTr="00384328">
        <w:trPr>
          <w:trHeight w:val="430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B5B99" w14:textId="77777777" w:rsidR="00571B43" w:rsidRPr="0006437E" w:rsidRDefault="00571B43" w:rsidP="0006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uk-UA"/>
              </w:rPr>
            </w:pPr>
            <w:r w:rsidRPr="0006437E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5EF13" w14:textId="77777777" w:rsidR="00571B43" w:rsidRPr="0006437E" w:rsidRDefault="00571B43" w:rsidP="0006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  <w:r w:rsidRPr="0006437E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  <w:t>ВСЬОГО: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1745C" w14:textId="77777777" w:rsidR="00571B43" w:rsidRPr="0006437E" w:rsidRDefault="00571B43" w:rsidP="0006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  <w:r w:rsidRPr="0006437E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9B9B4" w14:textId="77777777" w:rsidR="00571B43" w:rsidRPr="0006437E" w:rsidRDefault="00571B43" w:rsidP="0006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  <w:r w:rsidRPr="0006437E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5DE6B" w14:textId="77777777" w:rsidR="00571B43" w:rsidRPr="0006437E" w:rsidRDefault="00571B43" w:rsidP="0006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  <w:r w:rsidRPr="0006437E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29945" w14:textId="77777777" w:rsidR="00571B43" w:rsidRPr="0006437E" w:rsidRDefault="00571B43" w:rsidP="0006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  <w:r w:rsidRPr="0006437E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EC336" w14:textId="0F1E9905" w:rsidR="00571B43" w:rsidRPr="0006437E" w:rsidRDefault="009361CF" w:rsidP="00384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  <w:t>13 800,00</w:t>
            </w:r>
          </w:p>
        </w:tc>
      </w:tr>
    </w:tbl>
    <w:p w14:paraId="44CC0B66" w14:textId="77777777" w:rsidR="00A142B2" w:rsidRPr="00913B19" w:rsidRDefault="00A142B2" w:rsidP="0006437E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A142B2" w:rsidRPr="00913B19" w:rsidSect="00E6500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001A"/>
    <w:rsid w:val="0001403B"/>
    <w:rsid w:val="0006437E"/>
    <w:rsid w:val="00066289"/>
    <w:rsid w:val="00071437"/>
    <w:rsid w:val="000D48C1"/>
    <w:rsid w:val="0016282A"/>
    <w:rsid w:val="00197208"/>
    <w:rsid w:val="001E20A3"/>
    <w:rsid w:val="001F4D01"/>
    <w:rsid w:val="002B24CA"/>
    <w:rsid w:val="00322335"/>
    <w:rsid w:val="0033372E"/>
    <w:rsid w:val="00384328"/>
    <w:rsid w:val="003915EB"/>
    <w:rsid w:val="003D4BF8"/>
    <w:rsid w:val="00400CE3"/>
    <w:rsid w:val="004B4A78"/>
    <w:rsid w:val="00512391"/>
    <w:rsid w:val="005455DE"/>
    <w:rsid w:val="00571B43"/>
    <w:rsid w:val="00621F2E"/>
    <w:rsid w:val="00631876"/>
    <w:rsid w:val="007144E7"/>
    <w:rsid w:val="0078372E"/>
    <w:rsid w:val="007B0647"/>
    <w:rsid w:val="007C6514"/>
    <w:rsid w:val="008C1C78"/>
    <w:rsid w:val="00913B19"/>
    <w:rsid w:val="00922FFA"/>
    <w:rsid w:val="00927FE9"/>
    <w:rsid w:val="009361CF"/>
    <w:rsid w:val="00963A41"/>
    <w:rsid w:val="00A142B2"/>
    <w:rsid w:val="00B21802"/>
    <w:rsid w:val="00B72A03"/>
    <w:rsid w:val="00B85F69"/>
    <w:rsid w:val="00BA495A"/>
    <w:rsid w:val="00BE3ACE"/>
    <w:rsid w:val="00C1490B"/>
    <w:rsid w:val="00C167AB"/>
    <w:rsid w:val="00C36849"/>
    <w:rsid w:val="00C93AAC"/>
    <w:rsid w:val="00CB54DF"/>
    <w:rsid w:val="00CD5488"/>
    <w:rsid w:val="00CF0B78"/>
    <w:rsid w:val="00DC02FD"/>
    <w:rsid w:val="00DD001A"/>
    <w:rsid w:val="00E15004"/>
    <w:rsid w:val="00E65008"/>
    <w:rsid w:val="00EE41EA"/>
    <w:rsid w:val="00F80E98"/>
    <w:rsid w:val="00FC6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7ED7F7"/>
  <w15:chartTrackingRefBased/>
  <w15:docId w15:val="{C47EEF69-8ED5-4D5C-99D0-0EB22A7C1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noProof/>
    </w:rPr>
  </w:style>
  <w:style w:type="paragraph" w:styleId="1">
    <w:name w:val="heading 1"/>
    <w:basedOn w:val="a"/>
    <w:next w:val="a"/>
    <w:link w:val="10"/>
    <w:uiPriority w:val="9"/>
    <w:qFormat/>
    <w:rsid w:val="00DC02F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C1C7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27FE9"/>
    <w:rPr>
      <w:color w:val="0563C1"/>
      <w:u w:val="single"/>
    </w:rPr>
  </w:style>
  <w:style w:type="character" w:customStyle="1" w:styleId="11">
    <w:name w:val="Незакрита згадка1"/>
    <w:basedOn w:val="a0"/>
    <w:uiPriority w:val="99"/>
    <w:semiHidden/>
    <w:unhideWhenUsed/>
    <w:rsid w:val="00927FE9"/>
    <w:rPr>
      <w:color w:val="605E5C"/>
      <w:shd w:val="clear" w:color="auto" w:fill="E1DFDD"/>
    </w:rPr>
  </w:style>
  <w:style w:type="character" w:styleId="a4">
    <w:name w:val="FollowedHyperlink"/>
    <w:basedOn w:val="a0"/>
    <w:uiPriority w:val="99"/>
    <w:semiHidden/>
    <w:unhideWhenUsed/>
    <w:rsid w:val="00400CE3"/>
    <w:rPr>
      <w:color w:val="954F72" w:themeColor="followedHyperlink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8C1C78"/>
    <w:rPr>
      <w:rFonts w:asciiTheme="majorHAnsi" w:eastAsiaTheme="majorEastAsia" w:hAnsiTheme="majorHAnsi" w:cstheme="majorBidi"/>
      <w:noProof/>
      <w:color w:val="2F5496" w:themeColor="accent1" w:themeShade="BF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DC02FD"/>
    <w:rPr>
      <w:rFonts w:asciiTheme="majorHAnsi" w:eastAsiaTheme="majorEastAsia" w:hAnsiTheme="majorHAnsi" w:cstheme="majorBidi"/>
      <w:noProof/>
      <w:color w:val="2F5496" w:themeColor="accent1" w:themeShade="BF"/>
      <w:sz w:val="32"/>
      <w:szCs w:val="32"/>
    </w:rPr>
  </w:style>
  <w:style w:type="character" w:styleId="a5">
    <w:name w:val="Unresolved Mention"/>
    <w:basedOn w:val="a0"/>
    <w:uiPriority w:val="99"/>
    <w:semiHidden/>
    <w:unhideWhenUsed/>
    <w:rsid w:val="00F80E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361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0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92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922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6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2024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583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26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26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2282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547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60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993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2955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3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390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9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1376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333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608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4614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62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08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579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0931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76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898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916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407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296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808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308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6820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079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544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792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3919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80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995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078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4129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656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871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841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9403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95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66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684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30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35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9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9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1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66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314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27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92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75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694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01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518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Ковтун Богдан Віталійович</dc:creator>
  <cp:keywords/>
  <dc:description/>
  <cp:lastModifiedBy>Ковтун Богдан Віталійович</cp:lastModifiedBy>
  <cp:revision>17</cp:revision>
  <dcterms:created xsi:type="dcterms:W3CDTF">2026-02-03T15:21:00Z</dcterms:created>
  <dcterms:modified xsi:type="dcterms:W3CDTF">2026-02-04T12:23:00Z</dcterms:modified>
</cp:coreProperties>
</file>