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2FE99384" w14:textId="6B595766" w:rsidR="00122D50" w:rsidRPr="00765CDB" w:rsidRDefault="00E018E9" w:rsidP="007B270E">
      <w:pPr>
        <w:pStyle w:val="rvps2"/>
        <w:shd w:val="clear" w:color="auto" w:fill="FFFFFF"/>
        <w:jc w:val="both"/>
        <w:textAlignment w:val="baseline"/>
        <w:rPr>
          <w:b/>
          <w:color w:val="000000"/>
          <w:sz w:val="25"/>
          <w:szCs w:val="25"/>
        </w:rPr>
      </w:pPr>
      <w:r w:rsidRPr="00F121ED">
        <w:t xml:space="preserve"> </w:t>
      </w:r>
      <w:r w:rsidRPr="00F121ED">
        <w:rPr>
          <w:lang w:bidi="uk-UA"/>
        </w:rPr>
        <w:t xml:space="preserve"> </w:t>
      </w:r>
      <w:r w:rsidR="00ED30A3" w:rsidRPr="00ED30A3">
        <w:rPr>
          <w:b/>
          <w:color w:val="000000"/>
          <w:sz w:val="25"/>
          <w:szCs w:val="25"/>
        </w:rPr>
        <w:t xml:space="preserve">Реагенти для </w:t>
      </w:r>
      <w:proofErr w:type="spellStart"/>
      <w:r w:rsidR="00ED30A3" w:rsidRPr="00ED30A3">
        <w:rPr>
          <w:b/>
          <w:color w:val="000000"/>
          <w:sz w:val="25"/>
          <w:szCs w:val="25"/>
        </w:rPr>
        <w:t>неонатального</w:t>
      </w:r>
      <w:proofErr w:type="spellEnd"/>
      <w:r w:rsidR="00ED30A3" w:rsidRPr="00ED30A3">
        <w:rPr>
          <w:b/>
          <w:color w:val="000000"/>
          <w:sz w:val="25"/>
          <w:szCs w:val="25"/>
        </w:rPr>
        <w:t xml:space="preserve"> скринінгу (паперові тест-бланки для </w:t>
      </w:r>
      <w:proofErr w:type="spellStart"/>
      <w:r w:rsidR="00ED30A3" w:rsidRPr="00ED30A3">
        <w:rPr>
          <w:b/>
          <w:color w:val="000000"/>
          <w:sz w:val="25"/>
          <w:szCs w:val="25"/>
        </w:rPr>
        <w:t>забора</w:t>
      </w:r>
      <w:proofErr w:type="spellEnd"/>
      <w:r w:rsidR="00ED30A3" w:rsidRPr="00ED30A3">
        <w:rPr>
          <w:b/>
          <w:color w:val="000000"/>
          <w:sz w:val="25"/>
          <w:szCs w:val="25"/>
        </w:rPr>
        <w:t xml:space="preserve"> крові новонароджених) - код ДК 021:2015 – 33690000-3 лікарські засоби різні</w:t>
      </w:r>
    </w:p>
    <w:p w14:paraId="13BEAFFB" w14:textId="2ECD007A" w:rsidR="00E018E9" w:rsidRDefault="00E018E9" w:rsidP="00E018E9">
      <w:pPr>
        <w:pStyle w:val="rvps2"/>
        <w:shd w:val="clear" w:color="auto" w:fill="FFFFFF"/>
        <w:spacing w:before="0" w:beforeAutospacing="0" w:after="0" w:afterAutospacing="0"/>
        <w:jc w:val="both"/>
        <w:textAlignment w:val="baseline"/>
        <w:rPr>
          <w:b/>
        </w:rPr>
      </w:pP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34"/>
        <w:gridCol w:w="726"/>
        <w:gridCol w:w="1117"/>
        <w:gridCol w:w="2126"/>
        <w:gridCol w:w="3542"/>
      </w:tblGrid>
      <w:tr w:rsidR="00122D50" w14:paraId="268A28A3" w14:textId="77777777" w:rsidTr="00032B14">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53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26"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12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42" w:type="dxa"/>
            <w:shd w:val="clear" w:color="FFFFCC" w:fill="FFFFFF"/>
            <w:vAlign w:val="center"/>
            <w:hideMark/>
          </w:tcPr>
          <w:p w14:paraId="757F0FB2" w14:textId="77777777" w:rsidR="00122D50" w:rsidRDefault="00122D50" w:rsidP="00503469">
            <w:pPr>
              <w:jc w:val="center"/>
              <w:rPr>
                <w:b/>
                <w:bCs/>
                <w:sz w:val="22"/>
                <w:szCs w:val="22"/>
              </w:rPr>
            </w:pPr>
            <w:r>
              <w:rPr>
                <w:b/>
                <w:bCs/>
                <w:sz w:val="22"/>
                <w:szCs w:val="22"/>
              </w:rPr>
              <w:t>Національний класифікатор України Класифікатор медичних виробів НК 024:2023</w:t>
            </w:r>
          </w:p>
        </w:tc>
      </w:tr>
      <w:tr w:rsidR="007B270E" w14:paraId="1C4677FA" w14:textId="77777777" w:rsidTr="00032B14">
        <w:trPr>
          <w:trHeight w:val="930"/>
        </w:trPr>
        <w:tc>
          <w:tcPr>
            <w:tcW w:w="596" w:type="dxa"/>
            <w:shd w:val="clear" w:color="auto" w:fill="auto"/>
            <w:vAlign w:val="center"/>
          </w:tcPr>
          <w:p w14:paraId="2D9FF2A9" w14:textId="6C9D39FB" w:rsidR="007B270E" w:rsidRDefault="007B270E" w:rsidP="007B270E">
            <w:pPr>
              <w:jc w:val="center"/>
              <w:rPr>
                <w:sz w:val="22"/>
                <w:szCs w:val="22"/>
              </w:rPr>
            </w:pPr>
            <w:r>
              <w:rPr>
                <w:sz w:val="20"/>
                <w:szCs w:val="20"/>
              </w:rPr>
              <w:t>1</w:t>
            </w:r>
          </w:p>
        </w:tc>
        <w:tc>
          <w:tcPr>
            <w:tcW w:w="2534" w:type="dxa"/>
            <w:shd w:val="clear" w:color="auto" w:fill="auto"/>
            <w:hideMark/>
          </w:tcPr>
          <w:p w14:paraId="6C2D131C" w14:textId="6AEC6C11" w:rsidR="007B270E" w:rsidRDefault="00ED30A3" w:rsidP="007B270E">
            <w:pPr>
              <w:rPr>
                <w:sz w:val="20"/>
                <w:szCs w:val="20"/>
              </w:rPr>
            </w:pPr>
            <w:r w:rsidRPr="00ED30A3">
              <w:t xml:space="preserve">Паперові тест-бланки для </w:t>
            </w:r>
            <w:proofErr w:type="spellStart"/>
            <w:r w:rsidRPr="00ED30A3">
              <w:t>забора</w:t>
            </w:r>
            <w:proofErr w:type="spellEnd"/>
            <w:r w:rsidRPr="00ED30A3">
              <w:t xml:space="preserve"> крові новонароджених</w:t>
            </w:r>
          </w:p>
        </w:tc>
        <w:tc>
          <w:tcPr>
            <w:tcW w:w="726" w:type="dxa"/>
            <w:shd w:val="clear" w:color="auto" w:fill="auto"/>
            <w:noWrap/>
            <w:hideMark/>
          </w:tcPr>
          <w:p w14:paraId="18431196" w14:textId="17E7648F" w:rsidR="007B270E" w:rsidRDefault="00ED30A3" w:rsidP="007B270E">
            <w:pPr>
              <w:jc w:val="center"/>
              <w:rPr>
                <w:sz w:val="22"/>
                <w:szCs w:val="22"/>
              </w:rPr>
            </w:pPr>
            <w:proofErr w:type="spellStart"/>
            <w:r w:rsidRPr="00ED30A3">
              <w:t>шт</w:t>
            </w:r>
            <w:proofErr w:type="spellEnd"/>
          </w:p>
        </w:tc>
        <w:tc>
          <w:tcPr>
            <w:tcW w:w="1117" w:type="dxa"/>
            <w:shd w:val="clear" w:color="auto" w:fill="auto"/>
            <w:noWrap/>
            <w:hideMark/>
          </w:tcPr>
          <w:p w14:paraId="60065712" w14:textId="29198881" w:rsidR="007B270E" w:rsidRDefault="00ED30A3" w:rsidP="007B270E">
            <w:pPr>
              <w:jc w:val="center"/>
              <w:rPr>
                <w:sz w:val="20"/>
                <w:szCs w:val="20"/>
              </w:rPr>
            </w:pPr>
            <w:r w:rsidRPr="00ED30A3">
              <w:t>60</w:t>
            </w:r>
            <w:r w:rsidR="00032B14">
              <w:rPr>
                <w:lang w:val="ru-RU"/>
              </w:rPr>
              <w:t xml:space="preserve"> </w:t>
            </w:r>
            <w:r w:rsidRPr="00ED30A3">
              <w:t>000</w:t>
            </w:r>
          </w:p>
        </w:tc>
        <w:tc>
          <w:tcPr>
            <w:tcW w:w="2126" w:type="dxa"/>
            <w:shd w:val="clear" w:color="auto" w:fill="auto"/>
            <w:hideMark/>
          </w:tcPr>
          <w:p w14:paraId="6E47347D" w14:textId="2BF0D40F" w:rsidR="007B270E" w:rsidRDefault="00ED30A3" w:rsidP="007B270E">
            <w:pPr>
              <w:rPr>
                <w:sz w:val="20"/>
                <w:szCs w:val="20"/>
              </w:rPr>
            </w:pPr>
            <w:r w:rsidRPr="00ED30A3">
              <w:t>33696500-0 Лабораторні реактиви</w:t>
            </w:r>
          </w:p>
        </w:tc>
        <w:tc>
          <w:tcPr>
            <w:tcW w:w="3542" w:type="dxa"/>
            <w:shd w:val="clear" w:color="auto" w:fill="auto"/>
            <w:hideMark/>
          </w:tcPr>
          <w:p w14:paraId="3CB58F47" w14:textId="154C66E2" w:rsidR="007B270E" w:rsidRDefault="007B270E" w:rsidP="007B270E">
            <w:pPr>
              <w:rPr>
                <w:sz w:val="20"/>
                <w:szCs w:val="20"/>
              </w:rPr>
            </w:pPr>
            <w:r w:rsidRPr="001A2236">
              <w:t> </w:t>
            </w:r>
            <w:r w:rsidR="00032B14" w:rsidRPr="00032B14">
              <w:t>45522 - Папір для збирання / транспортування біологічних рідин</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01DEC1" w14:textId="77777777" w:rsidR="007B270E" w:rsidRDefault="007B270E" w:rsidP="007B270E">
      <w:pPr>
        <w:jc w:val="center"/>
        <w:rPr>
          <w:b/>
          <w:sz w:val="28"/>
          <w:szCs w:val="28"/>
        </w:rPr>
      </w:pPr>
      <w:r w:rsidRPr="005D1DB5">
        <w:rPr>
          <w:b/>
          <w:sz w:val="28"/>
          <w:szCs w:val="28"/>
        </w:rPr>
        <w:t>Медико-технічні вимоги на закупівлю реагентів для Центру генетичної діагностики та клітинної імунотерапії</w:t>
      </w:r>
    </w:p>
    <w:p w14:paraId="7FCB75EA" w14:textId="41011B8A" w:rsidR="007B270E" w:rsidRPr="00032B14" w:rsidRDefault="007B270E" w:rsidP="007B270E">
      <w:pPr>
        <w:jc w:val="center"/>
        <w:rPr>
          <w:b/>
          <w:sz w:val="28"/>
          <w:szCs w:val="28"/>
          <w:lang w:val="ru-RU"/>
        </w:rPr>
      </w:pPr>
      <w:r>
        <w:rPr>
          <w:b/>
          <w:sz w:val="28"/>
          <w:szCs w:val="28"/>
        </w:rPr>
        <w:t>ДНП «НДСЛ «ОХМАТДИТ» МОЗ України» на 202</w:t>
      </w:r>
      <w:r w:rsidR="00032B14">
        <w:rPr>
          <w:b/>
          <w:sz w:val="28"/>
          <w:szCs w:val="28"/>
          <w:lang w:val="ru-RU"/>
        </w:rPr>
        <w:t>6</w:t>
      </w:r>
    </w:p>
    <w:p w14:paraId="43373BEF" w14:textId="77777777" w:rsidR="00032B14" w:rsidRPr="004160CE" w:rsidRDefault="00032B14" w:rsidP="00032B14">
      <w:pPr>
        <w:rPr>
          <w:b/>
          <w:u w:val="single"/>
        </w:rPr>
      </w:pPr>
      <w:r w:rsidRPr="004160CE">
        <w:rPr>
          <w:b/>
          <w:u w:val="single"/>
        </w:rPr>
        <w:t>Загальні вимоги</w:t>
      </w:r>
    </w:p>
    <w:p w14:paraId="39031684" w14:textId="77777777" w:rsidR="00032B14" w:rsidRPr="007D649D" w:rsidRDefault="00032B14" w:rsidP="00032B14">
      <w:pPr>
        <w:pStyle w:val="a3"/>
        <w:numPr>
          <w:ilvl w:val="0"/>
          <w:numId w:val="8"/>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4683A5DC" w14:textId="77777777" w:rsidR="00032B14" w:rsidRPr="007D649D" w:rsidRDefault="00032B14" w:rsidP="00032B14">
      <w:pPr>
        <w:pStyle w:val="a3"/>
        <w:numPr>
          <w:ilvl w:val="0"/>
          <w:numId w:val="8"/>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r>
        <w:t xml:space="preserve"> </w:t>
      </w:r>
    </w:p>
    <w:p w14:paraId="437ED5F1" w14:textId="77777777" w:rsidR="00032B14" w:rsidRDefault="00032B14" w:rsidP="00032B14">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73E26367" w14:textId="77777777" w:rsidR="00032B14" w:rsidRDefault="00032B14" w:rsidP="00032B14">
      <w:pPr>
        <w:pStyle w:val="a3"/>
        <w:numPr>
          <w:ilvl w:val="0"/>
          <w:numId w:val="8"/>
        </w:numPr>
        <w:spacing w:after="160" w:line="259" w:lineRule="auto"/>
        <w:jc w:val="both"/>
      </w:pPr>
      <w:r>
        <w:t>Мати терміни придатності не менше 6 місяців та не менше 80% від передбачуваного.</w:t>
      </w:r>
    </w:p>
    <w:p w14:paraId="4F0C52FD" w14:textId="77777777" w:rsidR="00032B14" w:rsidRDefault="00032B14" w:rsidP="00032B14">
      <w:pPr>
        <w:pStyle w:val="a3"/>
        <w:numPr>
          <w:ilvl w:val="0"/>
          <w:numId w:val="8"/>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26D89565" w14:textId="77777777" w:rsidR="00032B14" w:rsidRDefault="00032B14" w:rsidP="00032B14">
      <w:pPr>
        <w:pStyle w:val="a3"/>
        <w:numPr>
          <w:ilvl w:val="0"/>
          <w:numId w:val="8"/>
        </w:numPr>
        <w:spacing w:after="160" w:line="259" w:lineRule="auto"/>
        <w:jc w:val="both"/>
      </w:pPr>
      <w: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5DE8033B" w14:textId="77777777" w:rsidR="00032B14" w:rsidRDefault="00032B14" w:rsidP="00032B14">
      <w:pPr>
        <w:rPr>
          <w:b/>
          <w:u w:val="single"/>
        </w:rPr>
      </w:pPr>
      <w:r w:rsidRPr="004160CE">
        <w:rPr>
          <w:b/>
          <w:u w:val="single"/>
        </w:rPr>
        <w:t>Загальні вимоги до реагентів</w:t>
      </w:r>
    </w:p>
    <w:p w14:paraId="28D0C979" w14:textId="77777777" w:rsidR="00032B14" w:rsidRPr="00295DF4" w:rsidRDefault="00032B14" w:rsidP="00032B14">
      <w:pPr>
        <w:pStyle w:val="a3"/>
        <w:numPr>
          <w:ilvl w:val="0"/>
          <w:numId w:val="10"/>
        </w:numPr>
        <w:spacing w:after="160" w:line="259" w:lineRule="auto"/>
        <w:jc w:val="both"/>
      </w:pPr>
      <w:r w:rsidRPr="00295DF4">
        <w:t xml:space="preserve">Паперові тест-бланки для </w:t>
      </w:r>
      <w:proofErr w:type="spellStart"/>
      <w:r w:rsidRPr="00295DF4">
        <w:t>забора</w:t>
      </w:r>
      <w:proofErr w:type="spellEnd"/>
      <w:r w:rsidRPr="00295DF4">
        <w:t xml:space="preserve"> крові новонароджених – це бланки для забору зразків крові, які повинні бути призначені для зберігання та транспортування з метою скринінгу новонароджених. Фільтрувальний папір бланка повинен відноситись до класу 903 або 226 або 2992 або TFN. Бланки мають бути призначені для діагностики </w:t>
      </w:r>
      <w:proofErr w:type="spellStart"/>
      <w:r w:rsidRPr="00295DF4">
        <w:t>in</w:t>
      </w:r>
      <w:proofErr w:type="spellEnd"/>
      <w:r w:rsidRPr="00295DF4">
        <w:t xml:space="preserve"> </w:t>
      </w:r>
      <w:proofErr w:type="spellStart"/>
      <w:r w:rsidRPr="00295DF4">
        <w:t>vitro</w:t>
      </w:r>
      <w:proofErr w:type="spellEnd"/>
      <w:r w:rsidRPr="00295DF4">
        <w:t>. Бланки для забору зразків плям крові повинні мати свій унікальний номер із штрих-кодом або QR-кодом</w:t>
      </w:r>
      <w:r>
        <w:t xml:space="preserve">, вони повинні містити поля для </w:t>
      </w:r>
      <w:proofErr w:type="spellStart"/>
      <w:r>
        <w:t>зоповнення</w:t>
      </w:r>
      <w:proofErr w:type="spellEnd"/>
      <w:r>
        <w:t xml:space="preserve"> інформації</w:t>
      </w:r>
      <w:r w:rsidRPr="00295DF4">
        <w:t xml:space="preserve">. Бланки для забору зразків плям крові повинні бути </w:t>
      </w:r>
      <w:r w:rsidRPr="00295DF4">
        <w:lastRenderedPageBreak/>
        <w:t xml:space="preserve">сумісними з автоматизованою системою DBS-MS 500. Бланки для забору зразків плям крові повинні мати формат касети: складатися з кількох частин, скріплених разом, основними з яких є фільтрувальний папір для забору зразків плям крові і демографічна форма, яка може бути заповнена даними про новонародженого українською мовою. Зазначені вимоги повинні бути підтверджені наступними документами: Копією документів, що підтверджують проведення оцінки відповідності запропонованого товару вимогам технічних регламентів, затверджених постановами КМУ № 753, № 754 від 02.10.2013 (декларації відповідності та, в разі необхідності, сертифікатів та/або </w:t>
      </w:r>
      <w:proofErr w:type="spellStart"/>
      <w:r w:rsidRPr="00295DF4">
        <w:t>свідоцтв</w:t>
      </w:r>
      <w:proofErr w:type="spellEnd"/>
      <w:r w:rsidRPr="00295DF4">
        <w:t xml:space="preserve"> тощо) на товар, що закуповується; Авторизацією від виробника обладнання про сумісність запропонованого товару з </w:t>
      </w:r>
      <w:proofErr w:type="spellStart"/>
      <w:r w:rsidRPr="00295DF4">
        <w:t>приладом;Авторизацією</w:t>
      </w:r>
      <w:proofErr w:type="spellEnd"/>
      <w:r w:rsidRPr="00295DF4">
        <w:t xml:space="preserve"> учасника від виробника запропонованого товару</w:t>
      </w:r>
      <w:r>
        <w:t>.</w:t>
      </w: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24E8F504"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ає</w:t>
      </w:r>
      <w:r w:rsidR="00F86D66">
        <w:rPr>
          <w:color w:val="000000"/>
        </w:rPr>
        <w:t xml:space="preserve">: </w:t>
      </w:r>
      <w:r w:rsidR="00032B14" w:rsidRPr="00032B14">
        <w:rPr>
          <w:color w:val="000000"/>
        </w:rPr>
        <w:t>2</w:t>
      </w:r>
      <w:r w:rsidR="00032B14">
        <w:rPr>
          <w:color w:val="000000"/>
        </w:rPr>
        <w:t> </w:t>
      </w:r>
      <w:r w:rsidR="00032B14" w:rsidRPr="00032B14">
        <w:rPr>
          <w:color w:val="000000"/>
        </w:rPr>
        <w:t>395</w:t>
      </w:r>
      <w:r w:rsidR="00032B14">
        <w:rPr>
          <w:color w:val="000000"/>
        </w:rPr>
        <w:t> </w:t>
      </w:r>
      <w:r w:rsidR="00032B14" w:rsidRPr="00032B14">
        <w:rPr>
          <w:color w:val="000000"/>
        </w:rPr>
        <w:t xml:space="preserve">218,97 </w:t>
      </w:r>
      <w:r w:rsidR="00F86D66">
        <w:rPr>
          <w:color w:val="000000"/>
        </w:rPr>
        <w:t>грн (</w:t>
      </w:r>
      <w:r w:rsidR="00032B14" w:rsidRPr="00032B14">
        <w:rPr>
          <w:color w:val="000000"/>
        </w:rPr>
        <w:t>д</w:t>
      </w:r>
      <w:r w:rsidR="00032B14" w:rsidRPr="00032B14">
        <w:rPr>
          <w:color w:val="000000"/>
        </w:rPr>
        <w:t>ва мільйона триста дев'яносто п'ять тисяч двісті вісімнадцять гривень 97 копійок</w:t>
      </w:r>
      <w:r w:rsidR="00F86D66">
        <w:rPr>
          <w:color w:val="000000"/>
        </w:rPr>
        <w:t xml:space="preserve">) </w:t>
      </w:r>
      <w:r w:rsidR="00F86D66" w:rsidRPr="00E63FC3">
        <w:rPr>
          <w:color w:val="000000"/>
        </w:rPr>
        <w:t>з ПДВ</w:t>
      </w:r>
      <w:r w:rsidR="00F86D66">
        <w:rPr>
          <w:color w:val="000000"/>
        </w:rPr>
        <w:t xml:space="preserve">; </w:t>
      </w:r>
    </w:p>
    <w:bookmarkEnd w:id="3"/>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E7329"/>
    <w:rsid w:val="00122D50"/>
    <w:rsid w:val="001F36E4"/>
    <w:rsid w:val="00293C3D"/>
    <w:rsid w:val="002E61D3"/>
    <w:rsid w:val="00303542"/>
    <w:rsid w:val="0039040B"/>
    <w:rsid w:val="003F08E8"/>
    <w:rsid w:val="004432B0"/>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874B2"/>
    <w:rsid w:val="008E1B80"/>
    <w:rsid w:val="00930A00"/>
    <w:rsid w:val="009570AE"/>
    <w:rsid w:val="00965B84"/>
    <w:rsid w:val="00981353"/>
    <w:rsid w:val="00984C0B"/>
    <w:rsid w:val="00A029A4"/>
    <w:rsid w:val="00A053B7"/>
    <w:rsid w:val="00A63421"/>
    <w:rsid w:val="00A94428"/>
    <w:rsid w:val="00AB71C4"/>
    <w:rsid w:val="00AC2EE3"/>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30A3"/>
    <w:rsid w:val="00ED42E0"/>
    <w:rsid w:val="00EF5D4D"/>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2696</Words>
  <Characters>1538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49</cp:revision>
  <cp:lastPrinted>2025-01-20T07:48:00Z</cp:lastPrinted>
  <dcterms:created xsi:type="dcterms:W3CDTF">2025-01-30T07:30:00Z</dcterms:created>
  <dcterms:modified xsi:type="dcterms:W3CDTF">2026-01-15T09:46:00Z</dcterms:modified>
</cp:coreProperties>
</file>