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D1" w:rsidRDefault="00806FD1">
      <w:pPr>
        <w:ind w:left="1" w:hanging="3"/>
        <w:jc w:val="center"/>
        <w:rPr>
          <w:sz w:val="28"/>
          <w:szCs w:val="28"/>
          <w:lang w:val="uk-UA"/>
        </w:rPr>
      </w:pPr>
    </w:p>
    <w:p w:rsidR="00201933" w:rsidRPr="00201933" w:rsidRDefault="00201933">
      <w:pPr>
        <w:ind w:left="1" w:hanging="3"/>
        <w:jc w:val="center"/>
        <w:rPr>
          <w:sz w:val="28"/>
          <w:szCs w:val="28"/>
          <w:lang w:val="uk-UA"/>
        </w:rPr>
      </w:pPr>
    </w:p>
    <w:p w:rsidR="00EE76E9" w:rsidRPr="00EE76E9" w:rsidRDefault="00B64D25" w:rsidP="00B64D25">
      <w:pPr>
        <w:ind w:left="1" w:hanging="3"/>
        <w:jc w:val="center"/>
        <w:rPr>
          <w:b/>
          <w:sz w:val="32"/>
          <w:szCs w:val="32"/>
          <w:lang w:val="uk-UA"/>
        </w:rPr>
      </w:pPr>
      <w:r w:rsidRPr="00EE76E9">
        <w:rPr>
          <w:b/>
          <w:sz w:val="32"/>
          <w:szCs w:val="32"/>
          <w:lang w:val="uk-UA"/>
        </w:rPr>
        <w:t>Технічне завдання</w:t>
      </w:r>
      <w:r w:rsidR="00F65D71" w:rsidRPr="00EE76E9">
        <w:rPr>
          <w:b/>
          <w:sz w:val="32"/>
          <w:szCs w:val="32"/>
        </w:rPr>
        <w:t xml:space="preserve"> </w:t>
      </w:r>
    </w:p>
    <w:p w:rsidR="00EE76E9" w:rsidRPr="00EE76E9" w:rsidRDefault="00F65D71" w:rsidP="00B64D25">
      <w:pPr>
        <w:ind w:left="1" w:hanging="3"/>
        <w:jc w:val="center"/>
        <w:rPr>
          <w:b/>
          <w:sz w:val="32"/>
          <w:szCs w:val="32"/>
          <w:lang w:val="uk-UA"/>
        </w:rPr>
      </w:pPr>
      <w:r w:rsidRPr="00EE76E9">
        <w:rPr>
          <w:b/>
          <w:sz w:val="32"/>
          <w:szCs w:val="32"/>
        </w:rPr>
        <w:t xml:space="preserve">на </w:t>
      </w:r>
      <w:proofErr w:type="spellStart"/>
      <w:r w:rsidRPr="00EE76E9">
        <w:rPr>
          <w:b/>
          <w:sz w:val="32"/>
          <w:szCs w:val="32"/>
        </w:rPr>
        <w:t>витратні</w:t>
      </w:r>
      <w:proofErr w:type="spellEnd"/>
      <w:r w:rsidRPr="00EE76E9">
        <w:rPr>
          <w:b/>
          <w:sz w:val="32"/>
          <w:szCs w:val="32"/>
        </w:rPr>
        <w:t xml:space="preserve"> </w:t>
      </w:r>
      <w:proofErr w:type="spellStart"/>
      <w:r w:rsidRPr="00EE76E9">
        <w:rPr>
          <w:b/>
          <w:sz w:val="32"/>
          <w:szCs w:val="32"/>
        </w:rPr>
        <w:t>матеріали</w:t>
      </w:r>
      <w:proofErr w:type="spellEnd"/>
      <w:r w:rsidRPr="00EE76E9">
        <w:rPr>
          <w:b/>
          <w:sz w:val="32"/>
          <w:szCs w:val="32"/>
        </w:rPr>
        <w:t xml:space="preserve"> для </w:t>
      </w:r>
      <w:proofErr w:type="spellStart"/>
      <w:r w:rsidRPr="00EE76E9">
        <w:rPr>
          <w:b/>
          <w:sz w:val="32"/>
          <w:szCs w:val="32"/>
        </w:rPr>
        <w:t>проведення</w:t>
      </w:r>
      <w:proofErr w:type="spellEnd"/>
      <w:r w:rsidRPr="00EE76E9">
        <w:rPr>
          <w:b/>
          <w:sz w:val="32"/>
          <w:szCs w:val="32"/>
        </w:rPr>
        <w:t xml:space="preserve"> </w:t>
      </w:r>
      <w:proofErr w:type="spellStart"/>
      <w:r w:rsidRPr="00EE76E9">
        <w:rPr>
          <w:b/>
          <w:sz w:val="32"/>
          <w:szCs w:val="32"/>
        </w:rPr>
        <w:t>променевої</w:t>
      </w:r>
      <w:proofErr w:type="spellEnd"/>
      <w:r w:rsidRPr="00EE76E9">
        <w:rPr>
          <w:b/>
          <w:sz w:val="32"/>
          <w:szCs w:val="32"/>
        </w:rPr>
        <w:t xml:space="preserve"> </w:t>
      </w:r>
      <w:proofErr w:type="spellStart"/>
      <w:r w:rsidRPr="00EE76E9">
        <w:rPr>
          <w:b/>
          <w:sz w:val="32"/>
          <w:szCs w:val="32"/>
        </w:rPr>
        <w:t>терапії</w:t>
      </w:r>
      <w:proofErr w:type="spellEnd"/>
      <w:r w:rsidRPr="00EE76E9">
        <w:rPr>
          <w:b/>
          <w:sz w:val="32"/>
          <w:szCs w:val="32"/>
        </w:rPr>
        <w:t xml:space="preserve"> на </w:t>
      </w:r>
      <w:proofErr w:type="spellStart"/>
      <w:r w:rsidRPr="00EE76E9">
        <w:rPr>
          <w:b/>
          <w:sz w:val="32"/>
          <w:szCs w:val="32"/>
        </w:rPr>
        <w:t>апараті</w:t>
      </w:r>
      <w:proofErr w:type="spellEnd"/>
      <w:r w:rsidRPr="00EE76E9">
        <w:rPr>
          <w:b/>
          <w:sz w:val="32"/>
          <w:szCs w:val="32"/>
        </w:rPr>
        <w:t xml:space="preserve"> </w:t>
      </w:r>
      <w:proofErr w:type="spellStart"/>
      <w:r w:rsidRPr="00EE76E9">
        <w:rPr>
          <w:b/>
          <w:sz w:val="32"/>
          <w:szCs w:val="32"/>
        </w:rPr>
        <w:t>Лінійний</w:t>
      </w:r>
      <w:proofErr w:type="spellEnd"/>
      <w:r w:rsidRPr="00EE76E9">
        <w:rPr>
          <w:b/>
          <w:sz w:val="32"/>
          <w:szCs w:val="32"/>
        </w:rPr>
        <w:t xml:space="preserve"> </w:t>
      </w:r>
      <w:proofErr w:type="spellStart"/>
      <w:r w:rsidRPr="00EE76E9">
        <w:rPr>
          <w:b/>
          <w:sz w:val="32"/>
          <w:szCs w:val="32"/>
        </w:rPr>
        <w:t>прискорювач</w:t>
      </w:r>
      <w:proofErr w:type="spellEnd"/>
      <w:r w:rsidRPr="00EE76E9">
        <w:rPr>
          <w:b/>
          <w:sz w:val="32"/>
          <w:szCs w:val="32"/>
        </w:rPr>
        <w:t xml:space="preserve"> </w:t>
      </w:r>
      <w:proofErr w:type="spellStart"/>
      <w:r w:rsidRPr="00EE76E9">
        <w:rPr>
          <w:b/>
          <w:sz w:val="32"/>
          <w:szCs w:val="32"/>
        </w:rPr>
        <w:t>електронів</w:t>
      </w:r>
      <w:proofErr w:type="spellEnd"/>
      <w:r w:rsidRPr="00EE76E9">
        <w:rPr>
          <w:b/>
          <w:sz w:val="32"/>
          <w:szCs w:val="32"/>
        </w:rPr>
        <w:t xml:space="preserve"> </w:t>
      </w:r>
      <w:proofErr w:type="spellStart"/>
      <w:r w:rsidRPr="00EE76E9">
        <w:rPr>
          <w:b/>
          <w:sz w:val="32"/>
          <w:szCs w:val="32"/>
        </w:rPr>
        <w:t>Elekta</w:t>
      </w:r>
      <w:proofErr w:type="spellEnd"/>
      <w:r w:rsidRPr="00EE76E9">
        <w:rPr>
          <w:b/>
          <w:sz w:val="32"/>
          <w:szCs w:val="32"/>
        </w:rPr>
        <w:t xml:space="preserve"> </w:t>
      </w:r>
      <w:proofErr w:type="spellStart"/>
      <w:r w:rsidRPr="00EE76E9">
        <w:rPr>
          <w:b/>
          <w:sz w:val="32"/>
          <w:szCs w:val="32"/>
        </w:rPr>
        <w:t>SynergyS</w:t>
      </w:r>
      <w:proofErr w:type="spellEnd"/>
      <w:r w:rsidR="00EE76E9" w:rsidRPr="00EE76E9">
        <w:rPr>
          <w:b/>
          <w:sz w:val="32"/>
          <w:szCs w:val="32"/>
          <w:lang w:val="uk-UA"/>
        </w:rPr>
        <w:t xml:space="preserve">. </w:t>
      </w:r>
    </w:p>
    <w:p w:rsidR="00EE76E9" w:rsidRDefault="00EE76E9" w:rsidP="00EE76E9">
      <w:pPr>
        <w:ind w:left="1" w:hanging="3"/>
        <w:jc w:val="center"/>
        <w:rPr>
          <w:b/>
          <w:bCs/>
          <w:sz w:val="32"/>
          <w:szCs w:val="32"/>
          <w:lang w:val="uk-UA"/>
        </w:rPr>
      </w:pPr>
    </w:p>
    <w:p w:rsidR="00806FD1" w:rsidRPr="00EE76E9" w:rsidRDefault="00EE76E9" w:rsidP="00EE76E9">
      <w:pPr>
        <w:ind w:left="1" w:hanging="3"/>
        <w:jc w:val="center"/>
        <w:rPr>
          <w:b/>
          <w:sz w:val="28"/>
          <w:szCs w:val="28"/>
          <w:lang w:val="uk-UA"/>
        </w:rPr>
      </w:pPr>
      <w:r w:rsidRPr="00EE76E9">
        <w:rPr>
          <w:b/>
          <w:bCs/>
          <w:sz w:val="28"/>
          <w:szCs w:val="28"/>
        </w:rPr>
        <w:t>код ДК 021:2015: 24530000-8</w:t>
      </w:r>
      <w:r w:rsidRPr="00EE76E9">
        <w:rPr>
          <w:b/>
          <w:bCs/>
          <w:sz w:val="28"/>
          <w:szCs w:val="28"/>
          <w:lang w:val="uk-UA"/>
        </w:rPr>
        <w:t xml:space="preserve"> - </w:t>
      </w:r>
      <w:proofErr w:type="spellStart"/>
      <w:r w:rsidRPr="00EE76E9">
        <w:rPr>
          <w:b/>
          <w:bCs/>
          <w:sz w:val="28"/>
          <w:szCs w:val="28"/>
        </w:rPr>
        <w:t>Стиролові</w:t>
      </w:r>
      <w:proofErr w:type="spellEnd"/>
      <w:r w:rsidRPr="00EE76E9">
        <w:rPr>
          <w:b/>
          <w:bCs/>
          <w:sz w:val="28"/>
          <w:szCs w:val="28"/>
        </w:rPr>
        <w:t xml:space="preserve"> </w:t>
      </w:r>
      <w:proofErr w:type="spellStart"/>
      <w:r w:rsidRPr="00EE76E9">
        <w:rPr>
          <w:b/>
          <w:bCs/>
          <w:sz w:val="28"/>
          <w:szCs w:val="28"/>
        </w:rPr>
        <w:t>полімери</w:t>
      </w:r>
      <w:proofErr w:type="spellEnd"/>
      <w:r w:rsidRPr="00EE76E9">
        <w:rPr>
          <w:b/>
          <w:bCs/>
          <w:sz w:val="28"/>
          <w:szCs w:val="28"/>
        </w:rPr>
        <w:t xml:space="preserve"> у </w:t>
      </w:r>
      <w:proofErr w:type="spellStart"/>
      <w:r w:rsidRPr="00EE76E9">
        <w:rPr>
          <w:b/>
          <w:bCs/>
          <w:sz w:val="28"/>
          <w:szCs w:val="28"/>
        </w:rPr>
        <w:t>первинній</w:t>
      </w:r>
      <w:proofErr w:type="spellEnd"/>
      <w:r w:rsidRPr="00EE76E9">
        <w:rPr>
          <w:b/>
          <w:bCs/>
          <w:sz w:val="28"/>
          <w:szCs w:val="28"/>
        </w:rPr>
        <w:t xml:space="preserve"> </w:t>
      </w:r>
      <w:proofErr w:type="spellStart"/>
      <w:r w:rsidRPr="00EE76E9">
        <w:rPr>
          <w:b/>
          <w:bCs/>
          <w:sz w:val="28"/>
          <w:szCs w:val="28"/>
        </w:rPr>
        <w:t>формі</w:t>
      </w:r>
      <w:proofErr w:type="spellEnd"/>
      <w:r w:rsidRPr="00EE76E9">
        <w:rPr>
          <w:b/>
          <w:sz w:val="28"/>
          <w:szCs w:val="28"/>
        </w:rPr>
        <w:t xml:space="preserve"> </w:t>
      </w:r>
      <w:r w:rsidRPr="00EE76E9">
        <w:rPr>
          <w:b/>
          <w:sz w:val="28"/>
          <w:szCs w:val="28"/>
          <w:lang w:val="uk-UA"/>
        </w:rPr>
        <w:t>(м</w:t>
      </w:r>
      <w:proofErr w:type="spellStart"/>
      <w:r w:rsidRPr="00EE76E9">
        <w:rPr>
          <w:b/>
          <w:sz w:val="28"/>
          <w:szCs w:val="28"/>
        </w:rPr>
        <w:t>аски</w:t>
      </w:r>
      <w:proofErr w:type="spellEnd"/>
      <w:r w:rsidRPr="00EE76E9">
        <w:rPr>
          <w:b/>
          <w:sz w:val="28"/>
          <w:szCs w:val="28"/>
        </w:rPr>
        <w:t xml:space="preserve"> для </w:t>
      </w:r>
      <w:proofErr w:type="spellStart"/>
      <w:r w:rsidRPr="00EE76E9">
        <w:rPr>
          <w:b/>
          <w:sz w:val="28"/>
          <w:szCs w:val="28"/>
        </w:rPr>
        <w:t>позиціонування</w:t>
      </w:r>
      <w:proofErr w:type="spellEnd"/>
      <w:r w:rsidRPr="00EE76E9">
        <w:rPr>
          <w:b/>
          <w:sz w:val="28"/>
          <w:szCs w:val="28"/>
        </w:rPr>
        <w:t xml:space="preserve"> </w:t>
      </w:r>
      <w:proofErr w:type="spellStart"/>
      <w:r w:rsidRPr="00EE76E9">
        <w:rPr>
          <w:b/>
          <w:sz w:val="28"/>
          <w:szCs w:val="28"/>
        </w:rPr>
        <w:t>голови</w:t>
      </w:r>
      <w:proofErr w:type="spellEnd"/>
      <w:r w:rsidRPr="00EE76E9">
        <w:rPr>
          <w:b/>
          <w:sz w:val="28"/>
          <w:szCs w:val="28"/>
        </w:rPr>
        <w:t xml:space="preserve"> </w:t>
      </w:r>
      <w:r w:rsidRPr="00EE76E9">
        <w:rPr>
          <w:b/>
          <w:sz w:val="28"/>
          <w:szCs w:val="28"/>
          <w:lang w:val="uk-UA"/>
        </w:rPr>
        <w:t xml:space="preserve">при променевій терапії, </w:t>
      </w:r>
      <w:proofErr w:type="spellStart"/>
      <w:r w:rsidRPr="00EE76E9">
        <w:rPr>
          <w:b/>
          <w:sz w:val="28"/>
          <w:szCs w:val="28"/>
        </w:rPr>
        <w:t>сумісні</w:t>
      </w:r>
      <w:proofErr w:type="spellEnd"/>
      <w:r w:rsidRPr="00EE76E9">
        <w:rPr>
          <w:b/>
          <w:sz w:val="28"/>
          <w:szCs w:val="28"/>
        </w:rPr>
        <w:t xml:space="preserve"> </w:t>
      </w:r>
      <w:proofErr w:type="spellStart"/>
      <w:r w:rsidRPr="00EE76E9">
        <w:rPr>
          <w:b/>
          <w:sz w:val="28"/>
          <w:szCs w:val="28"/>
        </w:rPr>
        <w:t>з</w:t>
      </w:r>
      <w:proofErr w:type="spellEnd"/>
      <w:r w:rsidRPr="00EE76E9">
        <w:rPr>
          <w:b/>
          <w:sz w:val="28"/>
          <w:szCs w:val="28"/>
        </w:rPr>
        <w:t xml:space="preserve"> платформами </w:t>
      </w:r>
      <w:proofErr w:type="spellStart"/>
      <w:r w:rsidRPr="00EE76E9">
        <w:rPr>
          <w:b/>
          <w:sz w:val="28"/>
          <w:szCs w:val="28"/>
        </w:rPr>
        <w:t>HeadSTEP</w:t>
      </w:r>
      <w:proofErr w:type="spellEnd"/>
      <w:r w:rsidRPr="00EE76E9">
        <w:rPr>
          <w:b/>
          <w:sz w:val="28"/>
          <w:szCs w:val="28"/>
          <w:lang w:val="uk-UA"/>
        </w:rPr>
        <w:t>)</w:t>
      </w:r>
      <w:r w:rsidR="00B64D25" w:rsidRPr="00EE76E9">
        <w:rPr>
          <w:b/>
          <w:sz w:val="28"/>
          <w:szCs w:val="28"/>
          <w:lang w:val="uk-UA"/>
        </w:rPr>
        <w:t>.</w:t>
      </w:r>
    </w:p>
    <w:p w:rsidR="00C929C6" w:rsidRDefault="00C929C6">
      <w:pPr>
        <w:ind w:left="1" w:hanging="3"/>
        <w:jc w:val="both"/>
        <w:rPr>
          <w:sz w:val="28"/>
          <w:szCs w:val="28"/>
          <w:lang w:val="uk-UA"/>
        </w:rPr>
      </w:pPr>
    </w:p>
    <w:tbl>
      <w:tblPr>
        <w:tblStyle w:val="a8"/>
        <w:tblW w:w="15168" w:type="dxa"/>
        <w:tblInd w:w="-34" w:type="dxa"/>
        <w:tblLayout w:type="fixed"/>
        <w:tblLook w:val="04A0"/>
      </w:tblPr>
      <w:tblGrid>
        <w:gridCol w:w="709"/>
        <w:gridCol w:w="3402"/>
        <w:gridCol w:w="2268"/>
        <w:gridCol w:w="992"/>
        <w:gridCol w:w="1276"/>
        <w:gridCol w:w="6521"/>
      </w:tblGrid>
      <w:tr w:rsidR="00EE76E9" w:rsidRPr="00836A80" w:rsidTr="00EE76E9">
        <w:trPr>
          <w:trHeight w:val="602"/>
        </w:trPr>
        <w:tc>
          <w:tcPr>
            <w:tcW w:w="709" w:type="dxa"/>
          </w:tcPr>
          <w:p w:rsidR="00EE76E9" w:rsidRPr="00836A80" w:rsidRDefault="00EE76E9" w:rsidP="00BB44CD">
            <w:pPr>
              <w:tabs>
                <w:tab w:val="left" w:pos="4253"/>
              </w:tabs>
              <w:ind w:left="0" w:hanging="2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36A80">
              <w:rPr>
                <w:rFonts w:ascii="Times New Roman" w:hAnsi="Times New Roman" w:cs="Times New Roman"/>
                <w:b/>
                <w:u w:val="single"/>
              </w:rPr>
              <w:t>№ п/п</w:t>
            </w:r>
          </w:p>
        </w:tc>
        <w:tc>
          <w:tcPr>
            <w:tcW w:w="3402" w:type="dxa"/>
            <w:vAlign w:val="center"/>
          </w:tcPr>
          <w:p w:rsidR="00EE76E9" w:rsidRPr="00836A80" w:rsidRDefault="00EE76E9" w:rsidP="00BB44CD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36A80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Найменування згідно вимог Замовника</w:t>
            </w:r>
          </w:p>
        </w:tc>
        <w:tc>
          <w:tcPr>
            <w:tcW w:w="2268" w:type="dxa"/>
          </w:tcPr>
          <w:p w:rsidR="00EE76E9" w:rsidRPr="00836A80" w:rsidRDefault="00EE76E9" w:rsidP="00BB44CD">
            <w:pPr>
              <w:ind w:left="0" w:hanging="2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Код НК</w:t>
            </w:r>
          </w:p>
        </w:tc>
        <w:tc>
          <w:tcPr>
            <w:tcW w:w="992" w:type="dxa"/>
            <w:vAlign w:val="center"/>
          </w:tcPr>
          <w:p w:rsidR="00EE76E9" w:rsidRPr="00836A80" w:rsidRDefault="00EE76E9" w:rsidP="00BB44CD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36A80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Од. </w:t>
            </w:r>
            <w:proofErr w:type="spellStart"/>
            <w:r w:rsidRPr="00836A80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вим</w:t>
            </w:r>
            <w:proofErr w:type="spellEnd"/>
            <w:r w:rsidRPr="00836A80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:rsidR="00EE76E9" w:rsidRPr="00836A80" w:rsidRDefault="00EE76E9" w:rsidP="00BB44CD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36A80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Кількість</w:t>
            </w:r>
          </w:p>
        </w:tc>
        <w:tc>
          <w:tcPr>
            <w:tcW w:w="6521" w:type="dxa"/>
          </w:tcPr>
          <w:p w:rsidR="00EE76E9" w:rsidRPr="00836A80" w:rsidRDefault="00EE76E9" w:rsidP="00BB44CD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Медико-технічні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вимоги</w:t>
            </w:r>
          </w:p>
        </w:tc>
      </w:tr>
      <w:tr w:rsidR="00EE76E9" w:rsidRPr="00201933" w:rsidTr="00EE76E9">
        <w:trPr>
          <w:trHeight w:val="727"/>
        </w:trPr>
        <w:tc>
          <w:tcPr>
            <w:tcW w:w="709" w:type="dxa"/>
            <w:vAlign w:val="center"/>
          </w:tcPr>
          <w:p w:rsidR="00EE76E9" w:rsidRPr="00201933" w:rsidRDefault="00EE76E9" w:rsidP="00BB44CD">
            <w:pPr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:rsidR="00EE76E9" w:rsidRPr="00201933" w:rsidRDefault="00EE76E9" w:rsidP="00BB44CD">
            <w:pPr>
              <w:ind w:left="0"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Маска термопластична для позиціонування голови</w:t>
            </w:r>
          </w:p>
        </w:tc>
        <w:tc>
          <w:tcPr>
            <w:tcW w:w="2268" w:type="dxa"/>
          </w:tcPr>
          <w:p w:rsidR="00EE76E9" w:rsidRPr="00201933" w:rsidRDefault="00EE76E9" w:rsidP="00EE76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40896 - Пацієнт позиціонування термопластичного матеріалу</w:t>
            </w:r>
          </w:p>
        </w:tc>
        <w:tc>
          <w:tcPr>
            <w:tcW w:w="992" w:type="dxa"/>
            <w:vAlign w:val="center"/>
          </w:tcPr>
          <w:p w:rsidR="00EE76E9" w:rsidRPr="00201933" w:rsidRDefault="00EE76E9" w:rsidP="00BB44C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EE76E9" w:rsidRPr="00201933" w:rsidRDefault="00EE76E9" w:rsidP="00BB44CD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19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521" w:type="dxa"/>
          </w:tcPr>
          <w:p w:rsidR="00EE76E9" w:rsidRPr="00201933" w:rsidRDefault="00EE76E9" w:rsidP="00B64D25">
            <w:pPr>
              <w:pStyle w:val="a9"/>
              <w:numPr>
                <w:ilvl w:val="0"/>
                <w:numId w:val="4"/>
              </w:numPr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Маски термопластичні для позиціонування голови при променевій терапії</w:t>
            </w:r>
          </w:p>
          <w:p w:rsidR="00EE76E9" w:rsidRPr="00201933" w:rsidRDefault="00EE76E9" w:rsidP="00B64D25">
            <w:pPr>
              <w:pStyle w:val="a9"/>
              <w:numPr>
                <w:ilvl w:val="0"/>
                <w:numId w:val="4"/>
              </w:numPr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 xml:space="preserve">Сумісність з платформами </w:t>
            </w:r>
            <w:proofErr w:type="spellStart"/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HeadSTEP</w:t>
            </w:r>
            <w:proofErr w:type="spellEnd"/>
          </w:p>
          <w:p w:rsidR="00EE76E9" w:rsidRPr="00201933" w:rsidRDefault="00EE76E9" w:rsidP="00B64D25">
            <w:pPr>
              <w:pStyle w:val="a9"/>
              <w:numPr>
                <w:ilvl w:val="0"/>
                <w:numId w:val="4"/>
              </w:numPr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</w:t>
            </w:r>
            <w:proofErr w:type="spellStart"/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мікроперфорації</w:t>
            </w:r>
            <w:proofErr w:type="spellEnd"/>
          </w:p>
          <w:p w:rsidR="00EE76E9" w:rsidRPr="00201933" w:rsidRDefault="00EE76E9" w:rsidP="00B64D25">
            <w:pPr>
              <w:pStyle w:val="a9"/>
              <w:numPr>
                <w:ilvl w:val="0"/>
                <w:numId w:val="4"/>
              </w:numPr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Товщина не менше, не більше 2 мм</w:t>
            </w:r>
          </w:p>
          <w:p w:rsidR="00201933" w:rsidRDefault="00201933" w:rsidP="00201933">
            <w:pPr>
              <w:pStyle w:val="a9"/>
              <w:ind w:leftChars="0" w:left="358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01933" w:rsidRPr="00201933" w:rsidRDefault="00201933" w:rsidP="00201933">
            <w:pPr>
              <w:pStyle w:val="a9"/>
              <w:ind w:leftChars="0" w:left="358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E76E9" w:rsidRPr="00201933" w:rsidTr="00EE76E9">
        <w:trPr>
          <w:trHeight w:val="727"/>
        </w:trPr>
        <w:tc>
          <w:tcPr>
            <w:tcW w:w="709" w:type="dxa"/>
            <w:vAlign w:val="center"/>
          </w:tcPr>
          <w:p w:rsidR="00EE76E9" w:rsidRPr="00201933" w:rsidRDefault="00EE76E9" w:rsidP="0095134C">
            <w:pPr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:rsidR="00EE76E9" w:rsidRPr="00201933" w:rsidRDefault="00EE76E9" w:rsidP="0095134C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Маска термопластична для позиціонування голови з отвором для рота</w:t>
            </w:r>
          </w:p>
        </w:tc>
        <w:tc>
          <w:tcPr>
            <w:tcW w:w="2268" w:type="dxa"/>
          </w:tcPr>
          <w:p w:rsidR="00EE76E9" w:rsidRPr="00201933" w:rsidRDefault="00EE76E9" w:rsidP="00EE76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40896 - Пацієнт позиціонування термопластичного матеріалу</w:t>
            </w:r>
          </w:p>
        </w:tc>
        <w:tc>
          <w:tcPr>
            <w:tcW w:w="992" w:type="dxa"/>
            <w:vAlign w:val="center"/>
          </w:tcPr>
          <w:p w:rsidR="00EE76E9" w:rsidRPr="00201933" w:rsidRDefault="00EE76E9" w:rsidP="0095134C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EE76E9" w:rsidRPr="00201933" w:rsidRDefault="00EE76E9" w:rsidP="0095134C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019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521" w:type="dxa"/>
          </w:tcPr>
          <w:p w:rsidR="00EE76E9" w:rsidRPr="00201933" w:rsidRDefault="00EE76E9" w:rsidP="008E05CD">
            <w:pPr>
              <w:pStyle w:val="a9"/>
              <w:numPr>
                <w:ilvl w:val="0"/>
                <w:numId w:val="4"/>
              </w:numPr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Маски термопластичні для позиціонування голови при променевій терапії</w:t>
            </w:r>
          </w:p>
          <w:p w:rsidR="00EE76E9" w:rsidRPr="00201933" w:rsidRDefault="00EE76E9" w:rsidP="008E05CD">
            <w:pPr>
              <w:pStyle w:val="a9"/>
              <w:numPr>
                <w:ilvl w:val="0"/>
                <w:numId w:val="4"/>
              </w:numPr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 xml:space="preserve">Сумісність з платформами </w:t>
            </w:r>
            <w:proofErr w:type="spellStart"/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HeadSTEP</w:t>
            </w:r>
            <w:proofErr w:type="spellEnd"/>
          </w:p>
          <w:p w:rsidR="00EE76E9" w:rsidRPr="00201933" w:rsidRDefault="00EE76E9" w:rsidP="008E05CD">
            <w:pPr>
              <w:pStyle w:val="a9"/>
              <w:numPr>
                <w:ilvl w:val="0"/>
                <w:numId w:val="4"/>
              </w:numPr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</w:t>
            </w:r>
            <w:proofErr w:type="spellStart"/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мікроперфорації</w:t>
            </w:r>
            <w:proofErr w:type="spellEnd"/>
          </w:p>
          <w:p w:rsidR="00EE76E9" w:rsidRPr="00201933" w:rsidRDefault="00EE76E9" w:rsidP="008E05CD">
            <w:pPr>
              <w:pStyle w:val="a9"/>
              <w:numPr>
                <w:ilvl w:val="0"/>
                <w:numId w:val="4"/>
              </w:numPr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Товщина не менше, не більше 2 мм</w:t>
            </w:r>
          </w:p>
          <w:p w:rsidR="00201933" w:rsidRDefault="00201933" w:rsidP="00201933">
            <w:pPr>
              <w:pStyle w:val="a9"/>
              <w:ind w:leftChars="0" w:left="358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01933" w:rsidRPr="00201933" w:rsidRDefault="00201933" w:rsidP="00201933">
            <w:pPr>
              <w:pStyle w:val="a9"/>
              <w:ind w:leftChars="0" w:left="358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E76E9" w:rsidRPr="00201933" w:rsidTr="00EE76E9">
        <w:trPr>
          <w:trHeight w:val="727"/>
        </w:trPr>
        <w:tc>
          <w:tcPr>
            <w:tcW w:w="709" w:type="dxa"/>
            <w:vAlign w:val="center"/>
          </w:tcPr>
          <w:p w:rsidR="00EE76E9" w:rsidRPr="00201933" w:rsidRDefault="00EE76E9" w:rsidP="0095134C">
            <w:pPr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402" w:type="dxa"/>
            <w:vAlign w:val="center"/>
          </w:tcPr>
          <w:p w:rsidR="00EE76E9" w:rsidRPr="00201933" w:rsidRDefault="00EE76E9" w:rsidP="0095134C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Маска термопластична для позиціонування голови, педіатрична</w:t>
            </w:r>
          </w:p>
        </w:tc>
        <w:tc>
          <w:tcPr>
            <w:tcW w:w="2268" w:type="dxa"/>
          </w:tcPr>
          <w:p w:rsidR="00EE76E9" w:rsidRPr="00201933" w:rsidRDefault="00EE76E9" w:rsidP="00EE76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40896 - Пацієнт позиціонування термопластичного матеріалу</w:t>
            </w:r>
          </w:p>
        </w:tc>
        <w:tc>
          <w:tcPr>
            <w:tcW w:w="992" w:type="dxa"/>
            <w:vAlign w:val="center"/>
          </w:tcPr>
          <w:p w:rsidR="00EE76E9" w:rsidRPr="00201933" w:rsidRDefault="00EE76E9" w:rsidP="0095134C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EE76E9" w:rsidRPr="00201933" w:rsidRDefault="00EE76E9" w:rsidP="0095134C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019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521" w:type="dxa"/>
          </w:tcPr>
          <w:p w:rsidR="00EE76E9" w:rsidRPr="00201933" w:rsidRDefault="00EE76E9" w:rsidP="008E05CD">
            <w:pPr>
              <w:pStyle w:val="a9"/>
              <w:numPr>
                <w:ilvl w:val="0"/>
                <w:numId w:val="4"/>
              </w:numPr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Маски термопластичні для позиціонування голови при променевій терапії</w:t>
            </w:r>
          </w:p>
          <w:p w:rsidR="00EE76E9" w:rsidRPr="00201933" w:rsidRDefault="00EE76E9" w:rsidP="008E05CD">
            <w:pPr>
              <w:pStyle w:val="a9"/>
              <w:numPr>
                <w:ilvl w:val="0"/>
                <w:numId w:val="4"/>
              </w:numPr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 xml:space="preserve">Сумісність з платформами </w:t>
            </w:r>
            <w:proofErr w:type="spellStart"/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HeadSTEP</w:t>
            </w:r>
            <w:proofErr w:type="spellEnd"/>
          </w:p>
          <w:p w:rsidR="00EE76E9" w:rsidRPr="00201933" w:rsidRDefault="00EE76E9" w:rsidP="008E05CD">
            <w:pPr>
              <w:pStyle w:val="a9"/>
              <w:numPr>
                <w:ilvl w:val="0"/>
                <w:numId w:val="4"/>
              </w:numPr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</w:t>
            </w:r>
            <w:proofErr w:type="spellStart"/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мікроперфорації</w:t>
            </w:r>
            <w:proofErr w:type="spellEnd"/>
          </w:p>
          <w:p w:rsidR="00EE76E9" w:rsidRPr="00201933" w:rsidRDefault="00EE76E9" w:rsidP="008E05CD">
            <w:pPr>
              <w:pStyle w:val="a9"/>
              <w:numPr>
                <w:ilvl w:val="0"/>
                <w:numId w:val="4"/>
              </w:numPr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Товщина не менше, не більше 2 мм</w:t>
            </w:r>
          </w:p>
          <w:p w:rsidR="00201933" w:rsidRDefault="00201933" w:rsidP="00201933">
            <w:pPr>
              <w:pStyle w:val="a9"/>
              <w:ind w:leftChars="0" w:left="358" w:firstLineChars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33" w:rsidRPr="00201933" w:rsidRDefault="00201933" w:rsidP="00201933">
            <w:pPr>
              <w:pStyle w:val="a9"/>
              <w:ind w:leftChars="0" w:left="358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E76E9" w:rsidRPr="00201933" w:rsidTr="00EE76E9">
        <w:trPr>
          <w:trHeight w:val="727"/>
        </w:trPr>
        <w:tc>
          <w:tcPr>
            <w:tcW w:w="709" w:type="dxa"/>
            <w:vAlign w:val="center"/>
          </w:tcPr>
          <w:p w:rsidR="00EE76E9" w:rsidRPr="00201933" w:rsidRDefault="00EE76E9" w:rsidP="0095134C">
            <w:pPr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402" w:type="dxa"/>
            <w:vAlign w:val="center"/>
          </w:tcPr>
          <w:p w:rsidR="00EE76E9" w:rsidRPr="00201933" w:rsidRDefault="00EE76E9" w:rsidP="0095134C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Маска термопластична для позиціонування голови з отвором для рота, педіатрична</w:t>
            </w:r>
          </w:p>
        </w:tc>
        <w:tc>
          <w:tcPr>
            <w:tcW w:w="2268" w:type="dxa"/>
          </w:tcPr>
          <w:p w:rsidR="00EE76E9" w:rsidRPr="00201933" w:rsidRDefault="00EE76E9" w:rsidP="00EE76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40896 - Пацієнт позиціонування термопластичного матеріалу</w:t>
            </w:r>
          </w:p>
        </w:tc>
        <w:tc>
          <w:tcPr>
            <w:tcW w:w="992" w:type="dxa"/>
            <w:vAlign w:val="center"/>
          </w:tcPr>
          <w:p w:rsidR="00EE76E9" w:rsidRPr="00201933" w:rsidRDefault="00EE76E9" w:rsidP="0095134C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EE76E9" w:rsidRPr="00201933" w:rsidRDefault="00EE76E9" w:rsidP="0095134C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019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521" w:type="dxa"/>
          </w:tcPr>
          <w:p w:rsidR="00EE76E9" w:rsidRPr="00201933" w:rsidRDefault="00EE76E9" w:rsidP="008E05CD">
            <w:pPr>
              <w:pStyle w:val="a9"/>
              <w:numPr>
                <w:ilvl w:val="0"/>
                <w:numId w:val="4"/>
              </w:numPr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Маски термопластичні для позиціонування голови при променевій терапії</w:t>
            </w:r>
          </w:p>
          <w:p w:rsidR="00EE76E9" w:rsidRPr="00201933" w:rsidRDefault="00EE76E9" w:rsidP="008E05CD">
            <w:pPr>
              <w:pStyle w:val="a9"/>
              <w:numPr>
                <w:ilvl w:val="0"/>
                <w:numId w:val="4"/>
              </w:numPr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 xml:space="preserve">Сумісність з платформами </w:t>
            </w:r>
            <w:proofErr w:type="spellStart"/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HeadSTEP</w:t>
            </w:r>
            <w:proofErr w:type="spellEnd"/>
          </w:p>
          <w:p w:rsidR="00EE76E9" w:rsidRPr="00201933" w:rsidRDefault="00EE76E9" w:rsidP="008E05CD">
            <w:pPr>
              <w:pStyle w:val="a9"/>
              <w:numPr>
                <w:ilvl w:val="0"/>
                <w:numId w:val="4"/>
              </w:numPr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</w:t>
            </w:r>
            <w:proofErr w:type="spellStart"/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мікроперфорації</w:t>
            </w:r>
            <w:proofErr w:type="spellEnd"/>
          </w:p>
          <w:p w:rsidR="00EE76E9" w:rsidRPr="00201933" w:rsidRDefault="00EE76E9" w:rsidP="008E05CD">
            <w:pPr>
              <w:pStyle w:val="a9"/>
              <w:numPr>
                <w:ilvl w:val="0"/>
                <w:numId w:val="4"/>
              </w:numPr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1933">
              <w:rPr>
                <w:rFonts w:ascii="Times New Roman" w:hAnsi="Times New Roman" w:cs="Times New Roman"/>
                <w:sz w:val="24"/>
                <w:szCs w:val="24"/>
              </w:rPr>
              <w:t>Товщина не менше, не більше 2 мм</w:t>
            </w:r>
          </w:p>
        </w:tc>
      </w:tr>
    </w:tbl>
    <w:p w:rsidR="00201933" w:rsidRDefault="00201933" w:rsidP="00201933">
      <w:pPr>
        <w:spacing w:line="240" w:lineRule="auto"/>
        <w:ind w:left="0" w:hanging="2"/>
        <w:rPr>
          <w:b/>
          <w:lang w:val="uk-UA"/>
        </w:rPr>
      </w:pPr>
      <w:r>
        <w:rPr>
          <w:b/>
          <w:lang w:val="uk-UA"/>
        </w:rPr>
        <w:t xml:space="preserve">Очікувана вартість складає 122000,00 грн. (сто двадцять дві тисячі гривень 00 </w:t>
      </w:r>
      <w:proofErr w:type="spellStart"/>
      <w:r>
        <w:rPr>
          <w:b/>
          <w:lang w:val="uk-UA"/>
        </w:rPr>
        <w:t>ко</w:t>
      </w:r>
      <w:proofErr w:type="spellEnd"/>
      <w:r>
        <w:rPr>
          <w:b/>
          <w:lang w:val="uk-UA"/>
        </w:rPr>
        <w:t>.) з ПДВ.</w:t>
      </w:r>
    </w:p>
    <w:p w:rsidR="00201933" w:rsidRDefault="00201933" w:rsidP="00201933">
      <w:pPr>
        <w:spacing w:line="240" w:lineRule="auto"/>
        <w:ind w:left="0" w:hanging="2"/>
        <w:rPr>
          <w:b/>
          <w:lang w:val="uk-UA"/>
        </w:rPr>
      </w:pPr>
    </w:p>
    <w:sectPr w:rsidR="00201933" w:rsidSect="00EE76E9">
      <w:pgSz w:w="16838" w:h="11906" w:orient="landscape"/>
      <w:pgMar w:top="1080" w:right="1440" w:bottom="1080" w:left="144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615E"/>
    <w:multiLevelType w:val="multilevel"/>
    <w:tmpl w:val="5F328F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8B875EB"/>
    <w:multiLevelType w:val="multilevel"/>
    <w:tmpl w:val="EDB6E0D8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F634435"/>
    <w:multiLevelType w:val="hybridMultilevel"/>
    <w:tmpl w:val="E9E8F530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>
    <w:nsid w:val="4D7B2605"/>
    <w:multiLevelType w:val="hybridMultilevel"/>
    <w:tmpl w:val="A5D8BA24"/>
    <w:lvl w:ilvl="0" w:tplc="E2CEAA6C">
      <w:start w:val="1"/>
      <w:numFmt w:val="decimal"/>
      <w:lvlText w:val="%1."/>
      <w:lvlJc w:val="left"/>
      <w:pPr>
        <w:ind w:left="358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806FD1"/>
    <w:rsid w:val="001431A6"/>
    <w:rsid w:val="001D3E29"/>
    <w:rsid w:val="00201933"/>
    <w:rsid w:val="00806FD1"/>
    <w:rsid w:val="0095134C"/>
    <w:rsid w:val="00B64D25"/>
    <w:rsid w:val="00B7278C"/>
    <w:rsid w:val="00C929C6"/>
    <w:rsid w:val="00D846AF"/>
    <w:rsid w:val="00EE76E9"/>
    <w:rsid w:val="00F65D71"/>
    <w:rsid w:val="00FE590E"/>
    <w:rsid w:val="00FF2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2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rsid w:val="00FF282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F28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F28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F282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F282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F28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F28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F282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F282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F282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F282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next w:val="TableNormal2"/>
    <w:rsid w:val="00FF282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rsid w:val="00FF28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FF282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5">
    <w:name w:val="Subtitle"/>
    <w:basedOn w:val="a"/>
    <w:next w:val="a"/>
    <w:uiPriority w:val="11"/>
    <w:qFormat/>
    <w:rsid w:val="00FF28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3"/>
    <w:rsid w:val="00FF282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rsid w:val="00FF282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>
    <w:name w:val="Table Grid"/>
    <w:basedOn w:val="a1"/>
    <w:uiPriority w:val="39"/>
    <w:rsid w:val="00C929C6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E5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xbcF6MCKtTGdRHKkV+W2ptkimw==">AMUW2mWRHMSdMIT9g27HDvUq9cHlrxzerR+0k2Z3kuUiU0genLkmkY+xWD2yd3n67WFIypYzB8G33ibyxXdGBoWJUYAh0j94IZng0f1GlsWzRJplsGkakk4=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dcterms:created xsi:type="dcterms:W3CDTF">2021-06-01T07:22:00Z</dcterms:created>
  <dcterms:modified xsi:type="dcterms:W3CDTF">2021-06-01T07:22:00Z</dcterms:modified>
</cp:coreProperties>
</file>