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4A2" w:rsidRPr="005D54A2" w:rsidRDefault="005D54A2" w:rsidP="005D54A2">
      <w:pPr>
        <w:jc w:val="center"/>
        <w:rPr>
          <w:rFonts w:ascii="Times New Roman" w:hAnsi="Times New Roman" w:cs="Times New Roman"/>
          <w:b/>
          <w:sz w:val="28"/>
          <w:szCs w:val="28"/>
        </w:rPr>
      </w:pPr>
      <w:r w:rsidRPr="005D54A2">
        <w:rPr>
          <w:rFonts w:ascii="Times New Roman" w:hAnsi="Times New Roman" w:cs="Times New Roman"/>
          <w:b/>
          <w:sz w:val="28"/>
          <w:szCs w:val="28"/>
        </w:rPr>
        <w:t>Технічне завдання по предмету закупівлі</w:t>
      </w:r>
    </w:p>
    <w:p w:rsidR="005D54A2" w:rsidRDefault="005D54A2" w:rsidP="005D54A2">
      <w:pPr>
        <w:jc w:val="center"/>
        <w:rPr>
          <w:rFonts w:ascii="Times New Roman" w:hAnsi="Times New Roman" w:cs="Times New Roman"/>
          <w:b/>
          <w:sz w:val="28"/>
          <w:szCs w:val="28"/>
        </w:rPr>
      </w:pPr>
      <w:r w:rsidRPr="005D54A2">
        <w:rPr>
          <w:rFonts w:ascii="Times New Roman" w:hAnsi="Times New Roman" w:cs="Times New Roman"/>
          <w:b/>
          <w:sz w:val="28"/>
          <w:szCs w:val="28"/>
        </w:rPr>
        <w:t xml:space="preserve">медичні матеріали - за кодом CPV за ДК 021:2015 –код ДК 021:2015: 33170000-2: Обладнання для анестезії та реанімації </w:t>
      </w:r>
    </w:p>
    <w:p w:rsidR="001730EF" w:rsidRPr="005D54A2" w:rsidRDefault="005D54A2" w:rsidP="005D54A2">
      <w:pPr>
        <w:jc w:val="center"/>
        <w:rPr>
          <w:rFonts w:ascii="Times New Roman" w:hAnsi="Times New Roman" w:cs="Times New Roman"/>
          <w:b/>
          <w:sz w:val="28"/>
          <w:szCs w:val="28"/>
        </w:rPr>
      </w:pPr>
      <w:r w:rsidRPr="005D54A2">
        <w:rPr>
          <w:rFonts w:ascii="Times New Roman" w:hAnsi="Times New Roman" w:cs="Times New Roman"/>
          <w:b/>
          <w:sz w:val="28"/>
          <w:szCs w:val="28"/>
        </w:rPr>
        <w:t>(анестезійні та реанімаційні інструменти – 2 лота (Лот №1 - витратні матеріали для анестезіології; Лот№ 2 - витратні матеріали для анестезіології та інтенсивної терапії)</w:t>
      </w:r>
    </w:p>
    <w:p w:rsidR="005D54A2" w:rsidRDefault="005D54A2" w:rsidP="005D54A2"/>
    <w:p w:rsidR="005D54A2" w:rsidRDefault="005D54A2" w:rsidP="005D54A2"/>
    <w:p w:rsidR="005D54A2" w:rsidRPr="005D54A2" w:rsidRDefault="005D54A2" w:rsidP="005D54A2">
      <w:pPr>
        <w:jc w:val="both"/>
        <w:rPr>
          <w:rFonts w:ascii="Times New Roman" w:hAnsi="Times New Roman" w:cs="Times New Roman"/>
          <w:sz w:val="24"/>
          <w:szCs w:val="24"/>
        </w:rPr>
      </w:pPr>
      <w:r w:rsidRPr="005D54A2">
        <w:rPr>
          <w:rFonts w:ascii="Times New Roman" w:hAnsi="Times New Roman" w:cs="Times New Roman"/>
          <w:sz w:val="24"/>
          <w:szCs w:val="24"/>
        </w:rPr>
        <w:t>1. Товар, запропонований Учасником, повинен відповідати медико – технічним вимогам, встановленим у даному додатку до Документації. Відповідність технічних характеристик запропонованого Учасником товару, що викладені у даному додатку до Документації, повинна бути обов’язково підтверджена шляхом надання заповненої таблиці, з посиланням на відповідні розділ(и), та/або сторінку(и) технічного документу виробника (експлуатаційної документації: настанови (інструкції) з експлуатації (застосування), або технічного опису чи технічних умов, або інших технічних документів українською, або російською мовами) в якому міститься ця інформація, разом з додаванням оригіналів таких документів (або витягів з документів), або їх завірених копій.</w:t>
      </w:r>
    </w:p>
    <w:p w:rsidR="005D54A2" w:rsidRPr="005D54A2" w:rsidRDefault="005D54A2" w:rsidP="005D54A2">
      <w:pPr>
        <w:jc w:val="both"/>
        <w:rPr>
          <w:rFonts w:ascii="Times New Roman" w:hAnsi="Times New Roman" w:cs="Times New Roman"/>
          <w:sz w:val="24"/>
          <w:szCs w:val="24"/>
        </w:rPr>
      </w:pPr>
      <w:r w:rsidRPr="005D54A2">
        <w:rPr>
          <w:rFonts w:ascii="Times New Roman" w:hAnsi="Times New Roman" w:cs="Times New Roman"/>
          <w:sz w:val="24"/>
          <w:szCs w:val="24"/>
        </w:rPr>
        <w:t>2. Товар, запропонований Учасником, повинен бути введений в обіг відповідно до законодавства у сфері технічного регулювання та оцінки відповідності, у передбаченому законодавством порядку. На підтвердження Учасник повинен надати оригінал, або завірену копію декларації про відповідність або сертифікату відповідності (або витягів з них),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w:t>
      </w:r>
    </w:p>
    <w:p w:rsidR="005D54A2" w:rsidRDefault="005D54A2" w:rsidP="005D54A2">
      <w:pPr>
        <w:jc w:val="both"/>
        <w:rPr>
          <w:rFonts w:ascii="Times New Roman" w:hAnsi="Times New Roman" w:cs="Times New Roman"/>
          <w:sz w:val="24"/>
          <w:szCs w:val="24"/>
        </w:rPr>
      </w:pPr>
      <w:r w:rsidRPr="005D54A2">
        <w:rPr>
          <w:rFonts w:ascii="Times New Roman" w:hAnsi="Times New Roman" w:cs="Times New Roman"/>
          <w:sz w:val="24"/>
          <w:szCs w:val="24"/>
        </w:rPr>
        <w:t>3. Учасник повинен підтвердити можливість поставки запропонованого ним товару, у кількості та в терміни, визначені цією Документацією та пропозицією Учасника. На підтвердження Учасник повинен надати оригінал або завірену копію листа виробника (представництва, філії виробника – якщо їх відповідні повноваження поширюються на територію України), яким  підтверджується  можливість поставки товару, який є предметом закупівлі цих торгів, у необхідній кількості та в терміни. Гарантійний лист виробника повинен включати: повну назву учасника, адресуватися Замовнику, містити номер ідентифікатора закупівлі. Допускається надання гарантійного листа учаснику з боку офіційного дистриб’ютора або іншого представника виробника, при цьому учасник повинен надати належним чином завірену копію документу з боку виробника про повноваження такого офіційного дистриб’ютора або іншого представника.</w:t>
      </w:r>
    </w:p>
    <w:p w:rsidR="005D54A2" w:rsidRDefault="005D54A2" w:rsidP="005D54A2">
      <w:pPr>
        <w:jc w:val="both"/>
        <w:rPr>
          <w:rFonts w:ascii="Times New Roman" w:hAnsi="Times New Roman" w:cs="Times New Roman"/>
          <w:sz w:val="24"/>
          <w:szCs w:val="24"/>
        </w:rPr>
      </w:pPr>
    </w:p>
    <w:tbl>
      <w:tblPr>
        <w:tblW w:w="15464" w:type="dxa"/>
        <w:tblInd w:w="95" w:type="dxa"/>
        <w:tblLayout w:type="fixed"/>
        <w:tblLook w:val="04A0"/>
      </w:tblPr>
      <w:tblGrid>
        <w:gridCol w:w="460"/>
        <w:gridCol w:w="4345"/>
        <w:gridCol w:w="2451"/>
        <w:gridCol w:w="858"/>
        <w:gridCol w:w="1140"/>
        <w:gridCol w:w="4084"/>
        <w:gridCol w:w="2126"/>
      </w:tblGrid>
      <w:tr w:rsidR="00B3562A" w:rsidRPr="005D54A2" w:rsidTr="00B3562A">
        <w:trPr>
          <w:trHeight w:val="139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b/>
                <w:bCs/>
                <w:color w:val="000000"/>
                <w:sz w:val="20"/>
                <w:szCs w:val="20"/>
                <w:lang w:eastAsia="uk-UA"/>
              </w:rPr>
            </w:pPr>
            <w:r w:rsidRPr="005D54A2">
              <w:rPr>
                <w:rFonts w:ascii="Times New Roman" w:eastAsia="Times New Roman" w:hAnsi="Times New Roman" w:cs="Times New Roman"/>
                <w:b/>
                <w:bCs/>
                <w:color w:val="000000"/>
                <w:sz w:val="20"/>
                <w:szCs w:val="20"/>
                <w:lang w:eastAsia="uk-UA"/>
              </w:rPr>
              <w:t>№ п/п</w:t>
            </w:r>
          </w:p>
        </w:tc>
        <w:tc>
          <w:tcPr>
            <w:tcW w:w="4345" w:type="dxa"/>
            <w:tcBorders>
              <w:top w:val="single" w:sz="4" w:space="0" w:color="auto"/>
              <w:left w:val="nil"/>
              <w:bottom w:val="single" w:sz="4" w:space="0" w:color="auto"/>
              <w:right w:val="nil"/>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b/>
                <w:bCs/>
                <w:color w:val="000000"/>
                <w:sz w:val="20"/>
                <w:szCs w:val="20"/>
                <w:lang w:eastAsia="uk-UA"/>
              </w:rPr>
            </w:pPr>
            <w:r w:rsidRPr="005D54A2">
              <w:rPr>
                <w:rFonts w:ascii="Times New Roman" w:eastAsia="Times New Roman" w:hAnsi="Times New Roman" w:cs="Times New Roman"/>
                <w:b/>
                <w:bCs/>
                <w:color w:val="000000"/>
                <w:sz w:val="20"/>
                <w:szCs w:val="20"/>
                <w:lang w:eastAsia="uk-UA"/>
              </w:rPr>
              <w:t>Найменування предмета закупівлі (або еквівалент)</w:t>
            </w:r>
          </w:p>
        </w:tc>
        <w:tc>
          <w:tcPr>
            <w:tcW w:w="2451" w:type="dxa"/>
            <w:tcBorders>
              <w:top w:val="single" w:sz="4" w:space="0" w:color="auto"/>
              <w:left w:val="single" w:sz="4" w:space="0" w:color="auto"/>
              <w:bottom w:val="single" w:sz="4" w:space="0" w:color="auto"/>
              <w:right w:val="nil"/>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b/>
                <w:bCs/>
                <w:color w:val="000000"/>
                <w:sz w:val="20"/>
                <w:szCs w:val="20"/>
                <w:lang w:eastAsia="uk-UA"/>
              </w:rPr>
            </w:pPr>
            <w:r w:rsidRPr="005D54A2">
              <w:rPr>
                <w:rFonts w:ascii="Times New Roman" w:eastAsia="Times New Roman" w:hAnsi="Times New Roman" w:cs="Times New Roman"/>
                <w:b/>
                <w:bCs/>
                <w:color w:val="000000"/>
                <w:sz w:val="20"/>
                <w:szCs w:val="20"/>
                <w:lang w:eastAsia="uk-UA"/>
              </w:rPr>
              <w:t>Код та назва згідно НК 024:2019</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b/>
                <w:bCs/>
                <w:color w:val="000000"/>
                <w:sz w:val="20"/>
                <w:szCs w:val="20"/>
                <w:lang w:eastAsia="uk-UA"/>
              </w:rPr>
            </w:pPr>
            <w:r w:rsidRPr="005D54A2">
              <w:rPr>
                <w:rFonts w:ascii="Times New Roman" w:eastAsia="Times New Roman" w:hAnsi="Times New Roman" w:cs="Times New Roman"/>
                <w:b/>
                <w:bCs/>
                <w:color w:val="000000"/>
                <w:sz w:val="20"/>
                <w:szCs w:val="20"/>
                <w:lang w:eastAsia="uk-UA"/>
              </w:rPr>
              <w:t>Од. вим.</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b/>
                <w:bCs/>
                <w:color w:val="000000"/>
                <w:sz w:val="20"/>
                <w:szCs w:val="20"/>
                <w:lang w:eastAsia="uk-UA"/>
              </w:rPr>
            </w:pPr>
            <w:r w:rsidRPr="005D54A2">
              <w:rPr>
                <w:rFonts w:ascii="Times New Roman" w:eastAsia="Times New Roman" w:hAnsi="Times New Roman" w:cs="Times New Roman"/>
                <w:b/>
                <w:bCs/>
                <w:color w:val="000000"/>
                <w:sz w:val="20"/>
                <w:szCs w:val="20"/>
                <w:lang w:eastAsia="uk-UA"/>
              </w:rPr>
              <w:t>К-ть</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b/>
                <w:bCs/>
                <w:color w:val="000000"/>
                <w:sz w:val="20"/>
                <w:szCs w:val="20"/>
                <w:lang w:eastAsia="uk-UA"/>
              </w:rPr>
            </w:pPr>
            <w:r w:rsidRPr="005D54A2">
              <w:rPr>
                <w:rFonts w:ascii="Times New Roman" w:eastAsia="Times New Roman" w:hAnsi="Times New Roman" w:cs="Times New Roman"/>
                <w:b/>
                <w:bCs/>
                <w:color w:val="000000"/>
                <w:sz w:val="20"/>
                <w:szCs w:val="20"/>
                <w:lang w:eastAsia="uk-UA"/>
              </w:rPr>
              <w:t>Медико-технічні вимоги</w:t>
            </w:r>
          </w:p>
        </w:tc>
        <w:tc>
          <w:tcPr>
            <w:tcW w:w="2126" w:type="dxa"/>
            <w:tcBorders>
              <w:top w:val="single" w:sz="4" w:space="0" w:color="auto"/>
              <w:left w:val="nil"/>
              <w:bottom w:val="single" w:sz="4" w:space="0" w:color="auto"/>
              <w:right w:val="single" w:sz="4" w:space="0" w:color="auto"/>
            </w:tcBorders>
          </w:tcPr>
          <w:p w:rsidR="00B3562A" w:rsidRPr="005D54A2" w:rsidRDefault="00B3562A" w:rsidP="005D54A2">
            <w:pPr>
              <w:ind w:left="0"/>
              <w:jc w:val="center"/>
              <w:rPr>
                <w:rFonts w:ascii="Times New Roman" w:eastAsia="Times New Roman" w:hAnsi="Times New Roman" w:cs="Times New Roman"/>
                <w:b/>
                <w:bCs/>
                <w:color w:val="000000"/>
                <w:sz w:val="20"/>
                <w:szCs w:val="20"/>
                <w:lang w:eastAsia="uk-UA"/>
              </w:rPr>
            </w:pPr>
          </w:p>
        </w:tc>
      </w:tr>
      <w:tr w:rsidR="00B3562A" w:rsidRPr="005D54A2" w:rsidTr="00B3562A">
        <w:trPr>
          <w:trHeight w:val="139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p>
        </w:tc>
        <w:tc>
          <w:tcPr>
            <w:tcW w:w="4345"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rPr>
                <w:rFonts w:ascii="Times New Roman" w:eastAsia="Times New Roman" w:hAnsi="Times New Roman" w:cs="Times New Roman"/>
                <w:sz w:val="20"/>
                <w:szCs w:val="20"/>
                <w:lang w:eastAsia="uk-UA"/>
              </w:rPr>
            </w:pPr>
            <w:r w:rsidRPr="005D54A2">
              <w:rPr>
                <w:rFonts w:ascii="Times New Roman" w:eastAsia="Times New Roman" w:hAnsi="Times New Roman" w:cs="Times New Roman"/>
                <w:b/>
                <w:bCs/>
                <w:color w:val="000000"/>
                <w:sz w:val="20"/>
                <w:szCs w:val="20"/>
                <w:lang w:eastAsia="uk-UA"/>
              </w:rPr>
              <w:t>Лот №1 - витратні матеріали для анестезіології</w:t>
            </w:r>
          </w:p>
        </w:tc>
        <w:tc>
          <w:tcPr>
            <w:tcW w:w="2451"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p>
        </w:tc>
        <w:tc>
          <w:tcPr>
            <w:tcW w:w="858"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p>
        </w:tc>
        <w:tc>
          <w:tcPr>
            <w:tcW w:w="1140"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p>
        </w:tc>
        <w:tc>
          <w:tcPr>
            <w:tcW w:w="4084" w:type="dxa"/>
            <w:tcBorders>
              <w:top w:val="nil"/>
              <w:left w:val="nil"/>
              <w:bottom w:val="single" w:sz="4" w:space="0" w:color="auto"/>
              <w:right w:val="single" w:sz="4" w:space="0" w:color="auto"/>
            </w:tcBorders>
            <w:shd w:val="clear" w:color="auto" w:fill="auto"/>
            <w:hideMark/>
          </w:tcPr>
          <w:p w:rsidR="00B3562A" w:rsidRPr="005D54A2" w:rsidRDefault="00B3562A" w:rsidP="005D54A2">
            <w:pPr>
              <w:ind w:left="0"/>
              <w:rPr>
                <w:rFonts w:ascii="Times New Roman" w:eastAsia="Times New Roman" w:hAnsi="Times New Roman" w:cs="Times New Roman"/>
                <w:color w:val="000000"/>
                <w:sz w:val="20"/>
                <w:szCs w:val="20"/>
                <w:lang w:eastAsia="uk-UA"/>
              </w:rPr>
            </w:pPr>
          </w:p>
        </w:tc>
        <w:tc>
          <w:tcPr>
            <w:tcW w:w="2126" w:type="dxa"/>
            <w:tcBorders>
              <w:top w:val="nil"/>
              <w:left w:val="nil"/>
              <w:bottom w:val="single" w:sz="4" w:space="0" w:color="auto"/>
              <w:right w:val="single" w:sz="4" w:space="0" w:color="auto"/>
            </w:tcBorders>
          </w:tcPr>
          <w:p w:rsidR="00B3562A" w:rsidRPr="005D54A2" w:rsidRDefault="00B3562A" w:rsidP="005D54A2">
            <w:pPr>
              <w:ind w:left="0"/>
              <w:rPr>
                <w:rFonts w:ascii="Times New Roman" w:eastAsia="Times New Roman" w:hAnsi="Times New Roman" w:cs="Times New Roman"/>
                <w:color w:val="000000"/>
                <w:sz w:val="20"/>
                <w:szCs w:val="20"/>
                <w:lang w:eastAsia="uk-UA"/>
              </w:rPr>
            </w:pPr>
          </w:p>
        </w:tc>
      </w:tr>
      <w:tr w:rsidR="00B3562A" w:rsidRPr="00B3562A" w:rsidTr="00AB2B0E">
        <w:trPr>
          <w:trHeight w:val="139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1</w:t>
            </w:r>
          </w:p>
        </w:tc>
        <w:tc>
          <w:tcPr>
            <w:tcW w:w="4345"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Одноразова фіброоптична рукоятка</w:t>
            </w:r>
          </w:p>
        </w:tc>
        <w:tc>
          <w:tcPr>
            <w:tcW w:w="2451"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47806-Рукоятка для ларингоскопа, одноразового використання</w:t>
            </w:r>
          </w:p>
        </w:tc>
        <w:tc>
          <w:tcPr>
            <w:tcW w:w="858"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шт</w:t>
            </w:r>
          </w:p>
        </w:tc>
        <w:tc>
          <w:tcPr>
            <w:tcW w:w="1140"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20</w:t>
            </w:r>
          </w:p>
        </w:tc>
        <w:tc>
          <w:tcPr>
            <w:tcW w:w="4084" w:type="dxa"/>
            <w:tcBorders>
              <w:top w:val="nil"/>
              <w:left w:val="nil"/>
              <w:bottom w:val="single" w:sz="4" w:space="0" w:color="auto"/>
              <w:right w:val="single" w:sz="4" w:space="0" w:color="auto"/>
            </w:tcBorders>
            <w:shd w:val="clear" w:color="auto" w:fill="auto"/>
            <w:hideMark/>
          </w:tcPr>
          <w:p w:rsidR="00B3562A" w:rsidRPr="005D54A2" w:rsidRDefault="00B3562A" w:rsidP="005D54A2">
            <w:pPr>
              <w:ind w:left="0"/>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Фіброоптична рукоятка стандартного розміру з встановленими батареями, яскравого світлодіодного джерела світла. Повинна бути стерильна, одноразового використання.</w:t>
            </w:r>
          </w:p>
        </w:tc>
        <w:tc>
          <w:tcPr>
            <w:tcW w:w="2126" w:type="dxa"/>
            <w:tcBorders>
              <w:top w:val="nil"/>
              <w:left w:val="nil"/>
              <w:bottom w:val="single" w:sz="4" w:space="0" w:color="auto"/>
              <w:right w:val="single" w:sz="4" w:space="0" w:color="auto"/>
            </w:tcBorders>
          </w:tcPr>
          <w:p w:rsidR="00B3562A" w:rsidRPr="00796419" w:rsidRDefault="00B3562A" w:rsidP="00B3562A">
            <w:pPr>
              <w:ind w:hanging="817"/>
              <w:rPr>
                <w:rFonts w:ascii="Times New Roman" w:hAnsi="Times New Roman" w:cs="Times New Roman"/>
                <w:sz w:val="24"/>
                <w:szCs w:val="24"/>
              </w:rPr>
            </w:pPr>
            <w:r w:rsidRPr="00796419">
              <w:rPr>
                <w:rFonts w:ascii="Times New Roman" w:hAnsi="Times New Roman" w:cs="Times New Roman"/>
                <w:sz w:val="24"/>
                <w:szCs w:val="24"/>
              </w:rPr>
              <w:t>33171100</w:t>
            </w:r>
            <w:r>
              <w:rPr>
                <w:rFonts w:ascii="Times New Roman" w:hAnsi="Times New Roman" w:cs="Times New Roman"/>
                <w:sz w:val="24"/>
                <w:szCs w:val="24"/>
              </w:rPr>
              <w:t>-0</w:t>
            </w:r>
          </w:p>
        </w:tc>
      </w:tr>
      <w:tr w:rsidR="00B3562A" w:rsidRPr="00B3562A" w:rsidTr="00AB2B0E">
        <w:trPr>
          <w:trHeight w:val="27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2</w:t>
            </w:r>
          </w:p>
        </w:tc>
        <w:tc>
          <w:tcPr>
            <w:tcW w:w="4345"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Ларингоскоп одноразовий фіброоптичний з клинком Макінтош розмір 3</w:t>
            </w:r>
          </w:p>
        </w:tc>
        <w:tc>
          <w:tcPr>
            <w:tcW w:w="2451"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62918-Жорсткий інтубаційний ларингоскоп, одноразовий</w:t>
            </w:r>
          </w:p>
        </w:tc>
        <w:tc>
          <w:tcPr>
            <w:tcW w:w="858"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шт</w:t>
            </w:r>
          </w:p>
        </w:tc>
        <w:tc>
          <w:tcPr>
            <w:tcW w:w="1140"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10</w:t>
            </w:r>
          </w:p>
        </w:tc>
        <w:tc>
          <w:tcPr>
            <w:tcW w:w="4084" w:type="dxa"/>
            <w:tcBorders>
              <w:top w:val="nil"/>
              <w:left w:val="nil"/>
              <w:bottom w:val="single" w:sz="4" w:space="0" w:color="auto"/>
              <w:right w:val="single" w:sz="4" w:space="0" w:color="auto"/>
            </w:tcBorders>
            <w:shd w:val="clear" w:color="auto" w:fill="auto"/>
            <w:hideMark/>
          </w:tcPr>
          <w:p w:rsidR="00B3562A" w:rsidRPr="005D54A2" w:rsidRDefault="00B3562A" w:rsidP="005D54A2">
            <w:pPr>
              <w:ind w:left="0"/>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Повинен бути комплект фіброоптичного ларингоскопа одноразового використання. Повинен складатися зі стерильної ергономічної рукоятки</w:t>
            </w:r>
            <w:r w:rsidRPr="005D54A2">
              <w:rPr>
                <w:rFonts w:ascii="Times New Roman" w:eastAsia="Times New Roman" w:hAnsi="Times New Roman" w:cs="Times New Roman"/>
                <w:color w:val="000000"/>
                <w:sz w:val="20"/>
                <w:szCs w:val="20"/>
                <w:lang w:eastAsia="uk-UA"/>
              </w:rPr>
              <w:br/>
              <w:t>з встановленими батареями світлодіодного світла та клинком Макінтош. Клинок повинен бути знімний та мати ультранизький профіль, зменшений на 71%, відносно стандартних клинків.  Клинок повинен 100% металевий. Розмір 3.</w:t>
            </w:r>
          </w:p>
        </w:tc>
        <w:tc>
          <w:tcPr>
            <w:tcW w:w="2126" w:type="dxa"/>
            <w:tcBorders>
              <w:top w:val="nil"/>
              <w:left w:val="nil"/>
              <w:bottom w:val="single" w:sz="4" w:space="0" w:color="auto"/>
              <w:right w:val="single" w:sz="4" w:space="0" w:color="auto"/>
            </w:tcBorders>
          </w:tcPr>
          <w:p w:rsidR="00B3562A" w:rsidRPr="00796419" w:rsidRDefault="00B3562A" w:rsidP="00B3562A">
            <w:pPr>
              <w:ind w:hanging="817"/>
              <w:rPr>
                <w:rFonts w:ascii="Times New Roman" w:hAnsi="Times New Roman" w:cs="Times New Roman"/>
                <w:sz w:val="24"/>
                <w:szCs w:val="24"/>
              </w:rPr>
            </w:pPr>
            <w:r w:rsidRPr="00796419">
              <w:rPr>
                <w:rFonts w:ascii="Times New Roman" w:hAnsi="Times New Roman" w:cs="Times New Roman"/>
                <w:sz w:val="24"/>
                <w:szCs w:val="24"/>
              </w:rPr>
              <w:t>33171100</w:t>
            </w:r>
            <w:r>
              <w:rPr>
                <w:rFonts w:ascii="Times New Roman" w:hAnsi="Times New Roman" w:cs="Times New Roman"/>
                <w:sz w:val="24"/>
                <w:szCs w:val="24"/>
              </w:rPr>
              <w:t>-0</w:t>
            </w:r>
          </w:p>
        </w:tc>
      </w:tr>
      <w:tr w:rsidR="00B3562A" w:rsidRPr="00B3562A" w:rsidTr="00AB2B0E">
        <w:trPr>
          <w:trHeight w:val="139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3</w:t>
            </w:r>
          </w:p>
        </w:tc>
        <w:tc>
          <w:tcPr>
            <w:tcW w:w="4345"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Одноразовий фіброоптичний металевий клинок Macintosh № 1</w:t>
            </w:r>
          </w:p>
        </w:tc>
        <w:tc>
          <w:tcPr>
            <w:tcW w:w="2451"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46828-Клинок для ларингоскопа, одноразового застосування</w:t>
            </w:r>
          </w:p>
        </w:tc>
        <w:tc>
          <w:tcPr>
            <w:tcW w:w="858"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шт</w:t>
            </w:r>
          </w:p>
        </w:tc>
        <w:tc>
          <w:tcPr>
            <w:tcW w:w="1140"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5</w:t>
            </w:r>
          </w:p>
        </w:tc>
        <w:tc>
          <w:tcPr>
            <w:tcW w:w="4084" w:type="dxa"/>
            <w:tcBorders>
              <w:top w:val="nil"/>
              <w:left w:val="nil"/>
              <w:bottom w:val="single" w:sz="4" w:space="0" w:color="auto"/>
              <w:right w:val="single" w:sz="4" w:space="0" w:color="auto"/>
            </w:tcBorders>
            <w:shd w:val="clear" w:color="auto" w:fill="auto"/>
            <w:hideMark/>
          </w:tcPr>
          <w:p w:rsidR="00B3562A" w:rsidRPr="005D54A2" w:rsidRDefault="00B3562A" w:rsidP="005D54A2">
            <w:pPr>
              <w:ind w:left="0"/>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Клинок фіброоптичний, 100% металевий. Одноразового використання. Клинок тип Макінтош, розмір №1, повинен бути сумісним з фіброоптичними рукоятками.</w:t>
            </w:r>
          </w:p>
        </w:tc>
        <w:tc>
          <w:tcPr>
            <w:tcW w:w="2126" w:type="dxa"/>
            <w:tcBorders>
              <w:top w:val="nil"/>
              <w:left w:val="nil"/>
              <w:bottom w:val="single" w:sz="4" w:space="0" w:color="auto"/>
              <w:right w:val="single" w:sz="4" w:space="0" w:color="auto"/>
            </w:tcBorders>
          </w:tcPr>
          <w:p w:rsidR="00B3562A" w:rsidRPr="00796419" w:rsidRDefault="00B3562A" w:rsidP="00B3562A">
            <w:pPr>
              <w:ind w:hanging="676"/>
              <w:rPr>
                <w:rFonts w:ascii="Times New Roman" w:hAnsi="Times New Roman" w:cs="Times New Roman"/>
                <w:sz w:val="24"/>
                <w:szCs w:val="24"/>
              </w:rPr>
            </w:pPr>
            <w:r w:rsidRPr="00796419">
              <w:rPr>
                <w:rFonts w:ascii="Times New Roman" w:hAnsi="Times New Roman" w:cs="Times New Roman"/>
                <w:sz w:val="24"/>
                <w:szCs w:val="24"/>
              </w:rPr>
              <w:t>33171100</w:t>
            </w:r>
          </w:p>
        </w:tc>
      </w:tr>
      <w:tr w:rsidR="00B3562A" w:rsidRPr="00B3562A" w:rsidTr="00AB2B0E">
        <w:trPr>
          <w:trHeight w:val="139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4</w:t>
            </w:r>
          </w:p>
        </w:tc>
        <w:tc>
          <w:tcPr>
            <w:tcW w:w="4345"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Одноразовий фіброоптичний металевий клинок Macintosh № 2</w:t>
            </w:r>
          </w:p>
        </w:tc>
        <w:tc>
          <w:tcPr>
            <w:tcW w:w="2451"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46828-Клинок для ларингоскопа, одноразового застосування</w:t>
            </w:r>
          </w:p>
        </w:tc>
        <w:tc>
          <w:tcPr>
            <w:tcW w:w="858"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шт</w:t>
            </w:r>
          </w:p>
        </w:tc>
        <w:tc>
          <w:tcPr>
            <w:tcW w:w="1140"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10</w:t>
            </w:r>
          </w:p>
        </w:tc>
        <w:tc>
          <w:tcPr>
            <w:tcW w:w="4084" w:type="dxa"/>
            <w:tcBorders>
              <w:top w:val="nil"/>
              <w:left w:val="nil"/>
              <w:bottom w:val="single" w:sz="4" w:space="0" w:color="auto"/>
              <w:right w:val="single" w:sz="4" w:space="0" w:color="auto"/>
            </w:tcBorders>
            <w:shd w:val="clear" w:color="auto" w:fill="auto"/>
            <w:hideMark/>
          </w:tcPr>
          <w:p w:rsidR="00B3562A" w:rsidRPr="005D54A2" w:rsidRDefault="00B3562A" w:rsidP="005D54A2">
            <w:pPr>
              <w:ind w:left="0"/>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Клинок фіброоптичний, 100% металевий. Одноразового використання. Клинок тип Макінтош, розмір №2, повинен бути сумісним з фіброоптичними рукоятками.</w:t>
            </w:r>
          </w:p>
        </w:tc>
        <w:tc>
          <w:tcPr>
            <w:tcW w:w="2126" w:type="dxa"/>
            <w:tcBorders>
              <w:top w:val="nil"/>
              <w:left w:val="nil"/>
              <w:bottom w:val="single" w:sz="4" w:space="0" w:color="auto"/>
              <w:right w:val="single" w:sz="4" w:space="0" w:color="auto"/>
            </w:tcBorders>
          </w:tcPr>
          <w:p w:rsidR="00B3562A" w:rsidRPr="00796419" w:rsidRDefault="00B3562A" w:rsidP="00B3562A">
            <w:pPr>
              <w:ind w:hanging="676"/>
              <w:rPr>
                <w:rFonts w:ascii="Times New Roman" w:hAnsi="Times New Roman" w:cs="Times New Roman"/>
                <w:sz w:val="24"/>
                <w:szCs w:val="24"/>
              </w:rPr>
            </w:pPr>
            <w:r w:rsidRPr="00796419">
              <w:rPr>
                <w:rFonts w:ascii="Times New Roman" w:hAnsi="Times New Roman" w:cs="Times New Roman"/>
                <w:sz w:val="24"/>
                <w:szCs w:val="24"/>
              </w:rPr>
              <w:t>33171100</w:t>
            </w:r>
          </w:p>
        </w:tc>
      </w:tr>
      <w:tr w:rsidR="00B3562A" w:rsidRPr="00B3562A" w:rsidTr="00AB2B0E">
        <w:trPr>
          <w:trHeight w:val="139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lastRenderedPageBreak/>
              <w:t>5</w:t>
            </w:r>
          </w:p>
        </w:tc>
        <w:tc>
          <w:tcPr>
            <w:tcW w:w="4345"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Одноразовий фіброоптичний металевий клинок Macintosh № 4</w:t>
            </w:r>
          </w:p>
        </w:tc>
        <w:tc>
          <w:tcPr>
            <w:tcW w:w="2451"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46828-Клинок для ларингоскопа, одноразового застосування</w:t>
            </w:r>
          </w:p>
        </w:tc>
        <w:tc>
          <w:tcPr>
            <w:tcW w:w="858"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шт</w:t>
            </w:r>
          </w:p>
        </w:tc>
        <w:tc>
          <w:tcPr>
            <w:tcW w:w="1140"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20</w:t>
            </w:r>
          </w:p>
        </w:tc>
        <w:tc>
          <w:tcPr>
            <w:tcW w:w="4084" w:type="dxa"/>
            <w:tcBorders>
              <w:top w:val="nil"/>
              <w:left w:val="nil"/>
              <w:bottom w:val="single" w:sz="4" w:space="0" w:color="auto"/>
              <w:right w:val="single" w:sz="4" w:space="0" w:color="auto"/>
            </w:tcBorders>
            <w:shd w:val="clear" w:color="auto" w:fill="auto"/>
            <w:hideMark/>
          </w:tcPr>
          <w:p w:rsidR="00B3562A" w:rsidRPr="005D54A2" w:rsidRDefault="00B3562A" w:rsidP="005D54A2">
            <w:pPr>
              <w:ind w:left="0"/>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Клинок фіброоптичний, 100% металевий. Одноразового використання. Клинок тип Макінтош, розмір №4, повинен бути сумісним з фіброоптичними рукоятками.</w:t>
            </w:r>
          </w:p>
        </w:tc>
        <w:tc>
          <w:tcPr>
            <w:tcW w:w="2126" w:type="dxa"/>
            <w:tcBorders>
              <w:top w:val="nil"/>
              <w:left w:val="nil"/>
              <w:bottom w:val="single" w:sz="4" w:space="0" w:color="auto"/>
              <w:right w:val="single" w:sz="4" w:space="0" w:color="auto"/>
            </w:tcBorders>
          </w:tcPr>
          <w:p w:rsidR="00B3562A" w:rsidRPr="00796419" w:rsidRDefault="00B3562A" w:rsidP="00B3562A">
            <w:pPr>
              <w:ind w:hanging="676"/>
              <w:rPr>
                <w:rFonts w:ascii="Times New Roman" w:hAnsi="Times New Roman" w:cs="Times New Roman"/>
                <w:sz w:val="24"/>
                <w:szCs w:val="24"/>
              </w:rPr>
            </w:pPr>
            <w:r w:rsidRPr="00796419">
              <w:rPr>
                <w:rFonts w:ascii="Times New Roman" w:hAnsi="Times New Roman" w:cs="Times New Roman"/>
                <w:sz w:val="24"/>
                <w:szCs w:val="24"/>
              </w:rPr>
              <w:t>33171100</w:t>
            </w:r>
          </w:p>
        </w:tc>
      </w:tr>
      <w:tr w:rsidR="00B3562A" w:rsidRPr="00B3562A" w:rsidTr="00AB2B0E">
        <w:trPr>
          <w:trHeight w:val="17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6</w:t>
            </w:r>
          </w:p>
        </w:tc>
        <w:tc>
          <w:tcPr>
            <w:tcW w:w="4345"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Набір рукоятка з клинками Макінтош № 2,3,4</w:t>
            </w:r>
          </w:p>
        </w:tc>
        <w:tc>
          <w:tcPr>
            <w:tcW w:w="2451"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15076-Жорсткий інтубаційний, багаторазовий ларингоскоп</w:t>
            </w:r>
          </w:p>
        </w:tc>
        <w:tc>
          <w:tcPr>
            <w:tcW w:w="858"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шт</w:t>
            </w:r>
          </w:p>
        </w:tc>
        <w:tc>
          <w:tcPr>
            <w:tcW w:w="1140"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15</w:t>
            </w:r>
          </w:p>
        </w:tc>
        <w:tc>
          <w:tcPr>
            <w:tcW w:w="4084" w:type="dxa"/>
            <w:tcBorders>
              <w:top w:val="nil"/>
              <w:left w:val="nil"/>
              <w:bottom w:val="single" w:sz="4" w:space="0" w:color="auto"/>
              <w:right w:val="single" w:sz="4" w:space="0" w:color="auto"/>
            </w:tcBorders>
            <w:shd w:val="clear" w:color="auto" w:fill="auto"/>
            <w:hideMark/>
          </w:tcPr>
          <w:p w:rsidR="00B3562A" w:rsidRPr="005D54A2" w:rsidRDefault="00B3562A" w:rsidP="005D54A2">
            <w:pPr>
              <w:ind w:left="0"/>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Набір використовують для ларингоскопії. Повинен містити фіброоптичну рифлену рукоятку та 3 клинки типу Макінтош, розміри 2, 3 та 4. Рукоятка та клинки повинні бути надійно упаковані у футляр та зафіксовані у пінопластовому ложементі. Повинні бути багаторазового використання, та підлягають автоклавуванню при температурі: 134 -138 ° C.</w:t>
            </w:r>
          </w:p>
        </w:tc>
        <w:tc>
          <w:tcPr>
            <w:tcW w:w="2126" w:type="dxa"/>
            <w:tcBorders>
              <w:top w:val="nil"/>
              <w:left w:val="nil"/>
              <w:bottom w:val="single" w:sz="4" w:space="0" w:color="auto"/>
              <w:right w:val="single" w:sz="4" w:space="0" w:color="auto"/>
            </w:tcBorders>
          </w:tcPr>
          <w:p w:rsidR="00B3562A" w:rsidRPr="00796419" w:rsidRDefault="00B3562A" w:rsidP="00B3562A">
            <w:pPr>
              <w:ind w:hanging="676"/>
              <w:rPr>
                <w:rFonts w:ascii="Times New Roman" w:hAnsi="Times New Roman" w:cs="Times New Roman"/>
                <w:sz w:val="24"/>
                <w:szCs w:val="24"/>
              </w:rPr>
            </w:pPr>
            <w:r w:rsidRPr="00796419">
              <w:rPr>
                <w:rFonts w:ascii="Times New Roman" w:hAnsi="Times New Roman" w:cs="Times New Roman"/>
                <w:sz w:val="24"/>
                <w:szCs w:val="24"/>
              </w:rPr>
              <w:t>33171100</w:t>
            </w:r>
          </w:p>
        </w:tc>
      </w:tr>
      <w:tr w:rsidR="00B3562A" w:rsidRPr="00B3562A" w:rsidTr="00AB2B0E">
        <w:trPr>
          <w:trHeight w:val="139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7</w:t>
            </w:r>
          </w:p>
        </w:tc>
        <w:tc>
          <w:tcPr>
            <w:tcW w:w="4345"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 xml:space="preserve">Ендотрахеальна трубка  з манжетою  вигнута південно р. 3,5 </w:t>
            </w:r>
          </w:p>
        </w:tc>
        <w:tc>
          <w:tcPr>
            <w:tcW w:w="2451"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 xml:space="preserve">46967-Ендотрахейна стандартна трубка, одноразового використання </w:t>
            </w:r>
          </w:p>
        </w:tc>
        <w:tc>
          <w:tcPr>
            <w:tcW w:w="858"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шт</w:t>
            </w:r>
          </w:p>
        </w:tc>
        <w:tc>
          <w:tcPr>
            <w:tcW w:w="1140" w:type="dxa"/>
            <w:tcBorders>
              <w:top w:val="nil"/>
              <w:left w:val="nil"/>
              <w:bottom w:val="single" w:sz="4" w:space="0" w:color="auto"/>
              <w:right w:val="single" w:sz="4" w:space="0" w:color="auto"/>
            </w:tcBorders>
            <w:shd w:val="clear" w:color="auto" w:fill="auto"/>
            <w:noWrap/>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70</w:t>
            </w:r>
          </w:p>
        </w:tc>
        <w:tc>
          <w:tcPr>
            <w:tcW w:w="4084" w:type="dxa"/>
            <w:tcBorders>
              <w:top w:val="nil"/>
              <w:left w:val="nil"/>
              <w:bottom w:val="single" w:sz="4" w:space="0" w:color="auto"/>
              <w:right w:val="single" w:sz="4" w:space="0" w:color="auto"/>
            </w:tcBorders>
            <w:shd w:val="clear" w:color="auto" w:fill="auto"/>
            <w:hideMark/>
          </w:tcPr>
          <w:p w:rsidR="00B3562A" w:rsidRPr="005D54A2" w:rsidRDefault="00B3562A" w:rsidP="005D54A2">
            <w:pPr>
              <w:ind w:left="0"/>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Ендотрахеальна трубка оральна, спеціально вигнута південно, для застосування у пацієнтів, які потребують хірургічного втручання в верхній частині лиця. Повинна бути одноразового використання. Повинна мати орієнтаційний подвійний маркер на дистальному кінці. Повинна мати маркування глибини, що допомагає контролювати розташування трубки після інтубації. Контрольний балон повинен мати цільну литу форму, малого розміру з клапаном Luer для роздування манжети. Повинна мати заокруглений атравматичний кінець із збільшеним отвором Мерфі. Повинна мати надувну манжету великого об'єму низького тиску з бездоганним розподілом тиску та ефективною герметизацією.Повинна мати 15 М конічний з’єднувач. Повинна мати рентгеноконтрасну лінію. Повинна бути виготовлена з медичного полівінілхлориду. Повинна не містити латексу та DEHP фталатів.</w:t>
            </w:r>
            <w:r w:rsidRPr="005D54A2">
              <w:rPr>
                <w:rFonts w:ascii="Times New Roman" w:eastAsia="Times New Roman" w:hAnsi="Times New Roman" w:cs="Times New Roman"/>
                <w:color w:val="000000"/>
                <w:sz w:val="20"/>
                <w:szCs w:val="20"/>
                <w:lang w:eastAsia="uk-UA"/>
              </w:rPr>
              <w:br/>
              <w:t xml:space="preserve"> Внутрішній діаметр 3,5 мм.</w:t>
            </w:r>
          </w:p>
        </w:tc>
        <w:tc>
          <w:tcPr>
            <w:tcW w:w="2126" w:type="dxa"/>
            <w:tcBorders>
              <w:top w:val="nil"/>
              <w:left w:val="nil"/>
              <w:bottom w:val="single" w:sz="4" w:space="0" w:color="auto"/>
              <w:right w:val="single" w:sz="4" w:space="0" w:color="auto"/>
            </w:tcBorders>
          </w:tcPr>
          <w:p w:rsidR="00B3562A" w:rsidRPr="00796419" w:rsidRDefault="00B3562A" w:rsidP="00B3562A">
            <w:pPr>
              <w:ind w:hanging="676"/>
              <w:rPr>
                <w:rFonts w:ascii="Times New Roman" w:hAnsi="Times New Roman" w:cs="Times New Roman"/>
                <w:sz w:val="24"/>
                <w:szCs w:val="24"/>
              </w:rPr>
            </w:pPr>
            <w:r w:rsidRPr="00796419">
              <w:rPr>
                <w:rFonts w:ascii="Times New Roman" w:hAnsi="Times New Roman" w:cs="Times New Roman"/>
                <w:sz w:val="24"/>
                <w:szCs w:val="24"/>
              </w:rPr>
              <w:t>33171100</w:t>
            </w:r>
          </w:p>
        </w:tc>
      </w:tr>
      <w:tr w:rsidR="00B3562A" w:rsidRPr="00B3562A" w:rsidTr="00AB2B0E">
        <w:trPr>
          <w:trHeight w:val="139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lastRenderedPageBreak/>
              <w:t>8</w:t>
            </w:r>
          </w:p>
        </w:tc>
        <w:tc>
          <w:tcPr>
            <w:tcW w:w="4345"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Ендотрахеальна трубка  з манжетою  вигнута південно р. 4,0</w:t>
            </w:r>
          </w:p>
        </w:tc>
        <w:tc>
          <w:tcPr>
            <w:tcW w:w="2451"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 xml:space="preserve">46967-Ендотрахейна стандартна трубка, одноразового використання </w:t>
            </w:r>
          </w:p>
        </w:tc>
        <w:tc>
          <w:tcPr>
            <w:tcW w:w="858"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шт</w:t>
            </w:r>
          </w:p>
        </w:tc>
        <w:tc>
          <w:tcPr>
            <w:tcW w:w="1140" w:type="dxa"/>
            <w:tcBorders>
              <w:top w:val="nil"/>
              <w:left w:val="nil"/>
              <w:bottom w:val="single" w:sz="4" w:space="0" w:color="auto"/>
              <w:right w:val="single" w:sz="4" w:space="0" w:color="auto"/>
            </w:tcBorders>
            <w:shd w:val="clear" w:color="000000" w:fill="FFFFFF"/>
            <w:noWrap/>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60</w:t>
            </w:r>
          </w:p>
        </w:tc>
        <w:tc>
          <w:tcPr>
            <w:tcW w:w="4084" w:type="dxa"/>
            <w:tcBorders>
              <w:top w:val="nil"/>
              <w:left w:val="nil"/>
              <w:bottom w:val="single" w:sz="4" w:space="0" w:color="auto"/>
              <w:right w:val="single" w:sz="4" w:space="0" w:color="auto"/>
            </w:tcBorders>
            <w:shd w:val="clear" w:color="auto" w:fill="auto"/>
            <w:hideMark/>
          </w:tcPr>
          <w:p w:rsidR="00B3562A" w:rsidRPr="005D54A2" w:rsidRDefault="00B3562A" w:rsidP="005D54A2">
            <w:pPr>
              <w:ind w:left="0"/>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Ендотрахеальна трубка оральна, спеціально вигнута південно, для застосування у пацієнтів, які потребують хірургічного втручання в верхній частині лиця. Повинна бути одноразового використання. Повинна мати орієнтаційний подвійний маркер на дистальному кінці. Повинна мати маркування глибини, що допомагає контролювати розташування трубки після інтубації. Контрольний балон повинен мати цільну литу форму, малого розміру з клапаном Luer для роздування манжети. Повинна мати заокруглений атравматичний кінець із збільшеним отвором Мерфі. Повинна мати надувну манжету великого об'єму низького тиску з бездоганним розподілом тиску та ефективною герметизацією.Повинна мати 15 М конічний з’єднувач. Повинна мати рентгеноконтрасну лінію. Повинна бути виготовлена з медичного полівінілхлориду. Повинна не містити латексу та DEHP фталатів.</w:t>
            </w:r>
            <w:r w:rsidRPr="005D54A2">
              <w:rPr>
                <w:rFonts w:ascii="Times New Roman" w:eastAsia="Times New Roman" w:hAnsi="Times New Roman" w:cs="Times New Roman"/>
                <w:color w:val="000000"/>
                <w:sz w:val="20"/>
                <w:szCs w:val="20"/>
                <w:lang w:eastAsia="uk-UA"/>
              </w:rPr>
              <w:br/>
              <w:t xml:space="preserve"> Внутрішній діаметр 4,0 мм.</w:t>
            </w:r>
          </w:p>
        </w:tc>
        <w:tc>
          <w:tcPr>
            <w:tcW w:w="2126" w:type="dxa"/>
            <w:tcBorders>
              <w:top w:val="nil"/>
              <w:left w:val="nil"/>
              <w:bottom w:val="single" w:sz="4" w:space="0" w:color="auto"/>
              <w:right w:val="single" w:sz="4" w:space="0" w:color="auto"/>
            </w:tcBorders>
          </w:tcPr>
          <w:p w:rsidR="00B3562A" w:rsidRPr="00796419" w:rsidRDefault="00B3562A" w:rsidP="00B3562A">
            <w:pPr>
              <w:ind w:hanging="676"/>
              <w:rPr>
                <w:rFonts w:ascii="Times New Roman" w:hAnsi="Times New Roman" w:cs="Times New Roman"/>
                <w:sz w:val="24"/>
                <w:szCs w:val="24"/>
              </w:rPr>
            </w:pPr>
            <w:r w:rsidRPr="00796419">
              <w:rPr>
                <w:rFonts w:ascii="Times New Roman" w:hAnsi="Times New Roman" w:cs="Times New Roman"/>
                <w:sz w:val="24"/>
                <w:szCs w:val="24"/>
              </w:rPr>
              <w:t>33171100</w:t>
            </w:r>
          </w:p>
        </w:tc>
      </w:tr>
      <w:tr w:rsidR="00B3562A" w:rsidRPr="00B3562A" w:rsidTr="00AB2B0E">
        <w:trPr>
          <w:trHeight w:val="139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9</w:t>
            </w:r>
          </w:p>
        </w:tc>
        <w:tc>
          <w:tcPr>
            <w:tcW w:w="4345"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Ендотрахеальна трубка  з манжетою  вигнута південно р.4,5</w:t>
            </w:r>
          </w:p>
        </w:tc>
        <w:tc>
          <w:tcPr>
            <w:tcW w:w="2451"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 xml:space="preserve">46967-Ендотрахейна стандартна трубка, одноразового використання </w:t>
            </w:r>
          </w:p>
        </w:tc>
        <w:tc>
          <w:tcPr>
            <w:tcW w:w="858"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шт</w:t>
            </w:r>
          </w:p>
        </w:tc>
        <w:tc>
          <w:tcPr>
            <w:tcW w:w="1140" w:type="dxa"/>
            <w:tcBorders>
              <w:top w:val="nil"/>
              <w:left w:val="nil"/>
              <w:bottom w:val="single" w:sz="4" w:space="0" w:color="auto"/>
              <w:right w:val="single" w:sz="4" w:space="0" w:color="auto"/>
            </w:tcBorders>
            <w:shd w:val="clear" w:color="000000" w:fill="FFFFFF"/>
            <w:noWrap/>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30</w:t>
            </w:r>
          </w:p>
        </w:tc>
        <w:tc>
          <w:tcPr>
            <w:tcW w:w="4084" w:type="dxa"/>
            <w:tcBorders>
              <w:top w:val="nil"/>
              <w:left w:val="nil"/>
              <w:bottom w:val="single" w:sz="4" w:space="0" w:color="auto"/>
              <w:right w:val="single" w:sz="4" w:space="0" w:color="auto"/>
            </w:tcBorders>
            <w:shd w:val="clear" w:color="auto" w:fill="auto"/>
            <w:hideMark/>
          </w:tcPr>
          <w:p w:rsidR="00B3562A" w:rsidRPr="005D54A2" w:rsidRDefault="00B3562A" w:rsidP="005D54A2">
            <w:pPr>
              <w:ind w:left="0"/>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 xml:space="preserve">Ендотрахеальна трубка оральна, спеціально вигнута південно, для застосування у пацієнтів, які потребують хірургічного втручання в верхній частині лиця. Повинна бути одноразового використання. Повинна мати орієнтаційний подвійний маркер на дистальному кінці. Повинна мати маркування глибини, що допомагає контролювати розташування трубки після інтубації. Контрольний балон повинен мати цільну литу форму, малого розміру з клапаном Luer для роздування манжети. Повинна мати заокруглений атравматичний кінець із збільшеним отвором Мерфі. Повинна мати надувну манжету великого об'єму низького тиску з бездоганним розподілом тиску та ефективною герметизацією.Повинна мати 15 М конічний </w:t>
            </w:r>
            <w:r w:rsidRPr="005D54A2">
              <w:rPr>
                <w:rFonts w:ascii="Times New Roman" w:eastAsia="Times New Roman" w:hAnsi="Times New Roman" w:cs="Times New Roman"/>
                <w:color w:val="000000"/>
                <w:sz w:val="20"/>
                <w:szCs w:val="20"/>
                <w:lang w:eastAsia="uk-UA"/>
              </w:rPr>
              <w:lastRenderedPageBreak/>
              <w:t>з’єднувач. Повинна мати рентгеноконтрасну лінію. Повинна бути виготовлена з медичного полівінілхлориду. Повинна не містити латексу та DEHP фталатів.</w:t>
            </w:r>
            <w:r w:rsidRPr="005D54A2">
              <w:rPr>
                <w:rFonts w:ascii="Times New Roman" w:eastAsia="Times New Roman" w:hAnsi="Times New Roman" w:cs="Times New Roman"/>
                <w:color w:val="000000"/>
                <w:sz w:val="20"/>
                <w:szCs w:val="20"/>
                <w:lang w:eastAsia="uk-UA"/>
              </w:rPr>
              <w:br/>
              <w:t xml:space="preserve"> Внутрішній діаметр 4,5 мм.</w:t>
            </w:r>
          </w:p>
        </w:tc>
        <w:tc>
          <w:tcPr>
            <w:tcW w:w="2126" w:type="dxa"/>
            <w:tcBorders>
              <w:top w:val="nil"/>
              <w:left w:val="nil"/>
              <w:bottom w:val="single" w:sz="4" w:space="0" w:color="auto"/>
              <w:right w:val="single" w:sz="4" w:space="0" w:color="auto"/>
            </w:tcBorders>
          </w:tcPr>
          <w:p w:rsidR="00B3562A" w:rsidRPr="00796419" w:rsidRDefault="00B3562A" w:rsidP="00B3562A">
            <w:pPr>
              <w:ind w:hanging="676"/>
              <w:rPr>
                <w:rFonts w:ascii="Times New Roman" w:hAnsi="Times New Roman" w:cs="Times New Roman"/>
                <w:sz w:val="24"/>
                <w:szCs w:val="24"/>
              </w:rPr>
            </w:pPr>
            <w:r w:rsidRPr="00796419">
              <w:rPr>
                <w:rFonts w:ascii="Times New Roman" w:hAnsi="Times New Roman" w:cs="Times New Roman"/>
                <w:sz w:val="24"/>
                <w:szCs w:val="24"/>
              </w:rPr>
              <w:lastRenderedPageBreak/>
              <w:t>33171100</w:t>
            </w:r>
          </w:p>
        </w:tc>
      </w:tr>
      <w:tr w:rsidR="00B3562A" w:rsidRPr="00B3562A" w:rsidTr="00AB2B0E">
        <w:trPr>
          <w:trHeight w:val="139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lastRenderedPageBreak/>
              <w:t>10</w:t>
            </w:r>
          </w:p>
        </w:tc>
        <w:tc>
          <w:tcPr>
            <w:tcW w:w="4345"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Ендотрахеальна трубка  з манжетою  вигнута південно р. 5,0</w:t>
            </w:r>
          </w:p>
        </w:tc>
        <w:tc>
          <w:tcPr>
            <w:tcW w:w="2451"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 xml:space="preserve">46967-Ендотрахейна стандартна трубка, одноразового використання </w:t>
            </w:r>
          </w:p>
        </w:tc>
        <w:tc>
          <w:tcPr>
            <w:tcW w:w="858"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шт</w:t>
            </w:r>
          </w:p>
        </w:tc>
        <w:tc>
          <w:tcPr>
            <w:tcW w:w="1140" w:type="dxa"/>
            <w:tcBorders>
              <w:top w:val="nil"/>
              <w:left w:val="nil"/>
              <w:bottom w:val="single" w:sz="4" w:space="0" w:color="auto"/>
              <w:right w:val="single" w:sz="4" w:space="0" w:color="auto"/>
            </w:tcBorders>
            <w:shd w:val="clear" w:color="000000" w:fill="FFFFFF"/>
            <w:noWrap/>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30</w:t>
            </w:r>
          </w:p>
        </w:tc>
        <w:tc>
          <w:tcPr>
            <w:tcW w:w="4084" w:type="dxa"/>
            <w:tcBorders>
              <w:top w:val="nil"/>
              <w:left w:val="nil"/>
              <w:bottom w:val="single" w:sz="4" w:space="0" w:color="auto"/>
              <w:right w:val="single" w:sz="4" w:space="0" w:color="auto"/>
            </w:tcBorders>
            <w:shd w:val="clear" w:color="auto" w:fill="auto"/>
            <w:hideMark/>
          </w:tcPr>
          <w:p w:rsidR="00B3562A" w:rsidRPr="005D54A2" w:rsidRDefault="00B3562A" w:rsidP="005D54A2">
            <w:pPr>
              <w:ind w:left="0"/>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Ендотрахеальна трубка оральна, спеціально вигнута південно, для застосування у пацієнтів, які потребують хірургічного втручання в верхній частині лиця. Повинна бути одноразового використання. Повинна мати орієнтаційний подвійний маркер на дистальному кінці. Повинна мати маркування глибини, що допомагає контролювати розташування трубки після інтубації. Контрольний балон повинен мати цільну литу форму, малого розміру з клапаном Luer для роздування манжети. Повинна мати заокруглений атравматичний кінець із збільшеним отвором Мерфі. Повинна мати надувну манжету великого об'єму низького тиску з бездоганним розподілом тиску та ефективною герметизацією.Повинна мати 15 М конічний з’єднувач. Повинна мати рентгеноконтрасну лінію. Повинна бути виготовлена з медичного полівінілхлориду. Повинна не містити латексу та DEHP фталатів.</w:t>
            </w:r>
            <w:r w:rsidRPr="005D54A2">
              <w:rPr>
                <w:rFonts w:ascii="Times New Roman" w:eastAsia="Times New Roman" w:hAnsi="Times New Roman" w:cs="Times New Roman"/>
                <w:color w:val="000000"/>
                <w:sz w:val="20"/>
                <w:szCs w:val="20"/>
                <w:lang w:eastAsia="uk-UA"/>
              </w:rPr>
              <w:br/>
              <w:t xml:space="preserve"> Внутрішній діаметр 5,0 мм.</w:t>
            </w:r>
          </w:p>
        </w:tc>
        <w:tc>
          <w:tcPr>
            <w:tcW w:w="2126" w:type="dxa"/>
            <w:tcBorders>
              <w:top w:val="nil"/>
              <w:left w:val="nil"/>
              <w:bottom w:val="single" w:sz="4" w:space="0" w:color="auto"/>
              <w:right w:val="single" w:sz="4" w:space="0" w:color="auto"/>
            </w:tcBorders>
          </w:tcPr>
          <w:p w:rsidR="00B3562A" w:rsidRPr="00796419" w:rsidRDefault="00B3562A" w:rsidP="00B3562A">
            <w:pPr>
              <w:ind w:hanging="676"/>
              <w:rPr>
                <w:rFonts w:ascii="Times New Roman" w:hAnsi="Times New Roman" w:cs="Times New Roman"/>
                <w:sz w:val="24"/>
                <w:szCs w:val="24"/>
              </w:rPr>
            </w:pPr>
            <w:r w:rsidRPr="00796419">
              <w:rPr>
                <w:rFonts w:ascii="Times New Roman" w:hAnsi="Times New Roman" w:cs="Times New Roman"/>
                <w:sz w:val="24"/>
                <w:szCs w:val="24"/>
              </w:rPr>
              <w:t>33171100</w:t>
            </w:r>
          </w:p>
        </w:tc>
      </w:tr>
      <w:tr w:rsidR="00B3562A" w:rsidRPr="00B3562A" w:rsidTr="00AB2B0E">
        <w:trPr>
          <w:trHeight w:val="139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11</w:t>
            </w:r>
          </w:p>
        </w:tc>
        <w:tc>
          <w:tcPr>
            <w:tcW w:w="4345"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Ендотрахеальна трубка  з манжетою  вигнута південно р.5,5</w:t>
            </w:r>
          </w:p>
        </w:tc>
        <w:tc>
          <w:tcPr>
            <w:tcW w:w="2451"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 xml:space="preserve">46967-Ендотрахейна стандартна трубка, одноразового використання </w:t>
            </w:r>
          </w:p>
        </w:tc>
        <w:tc>
          <w:tcPr>
            <w:tcW w:w="858"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шт</w:t>
            </w:r>
          </w:p>
        </w:tc>
        <w:tc>
          <w:tcPr>
            <w:tcW w:w="1140" w:type="dxa"/>
            <w:tcBorders>
              <w:top w:val="nil"/>
              <w:left w:val="nil"/>
              <w:bottom w:val="single" w:sz="4" w:space="0" w:color="auto"/>
              <w:right w:val="single" w:sz="4" w:space="0" w:color="auto"/>
            </w:tcBorders>
            <w:shd w:val="clear" w:color="000000" w:fill="FFFFFF"/>
            <w:noWrap/>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30</w:t>
            </w:r>
          </w:p>
        </w:tc>
        <w:tc>
          <w:tcPr>
            <w:tcW w:w="4084" w:type="dxa"/>
            <w:tcBorders>
              <w:top w:val="nil"/>
              <w:left w:val="nil"/>
              <w:bottom w:val="single" w:sz="4" w:space="0" w:color="auto"/>
              <w:right w:val="single" w:sz="4" w:space="0" w:color="auto"/>
            </w:tcBorders>
            <w:shd w:val="clear" w:color="auto" w:fill="auto"/>
            <w:hideMark/>
          </w:tcPr>
          <w:p w:rsidR="00B3562A" w:rsidRPr="005D54A2" w:rsidRDefault="00B3562A" w:rsidP="005D54A2">
            <w:pPr>
              <w:spacing w:after="240"/>
              <w:ind w:left="0"/>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 xml:space="preserve">Ендотрахеальна трубка оральна, спеціально вигнута південно, для застосування у пацієнтів, які потребують хірургічного втручання в верхній частині лиця. Повинна бути одноразового використання. Повинна мати орієнтаційний подвійний маркер на дистальному кінці. Повинна мати маркування глибини, що допомагає контролювати розташування трубки після інтубації. Контрольний балон повинен мати цільну литу форму, малого розміру з клапаном Luer для роздування манжети. </w:t>
            </w:r>
            <w:r w:rsidRPr="005D54A2">
              <w:rPr>
                <w:rFonts w:ascii="Times New Roman" w:eastAsia="Times New Roman" w:hAnsi="Times New Roman" w:cs="Times New Roman"/>
                <w:color w:val="000000"/>
                <w:sz w:val="20"/>
                <w:szCs w:val="20"/>
                <w:lang w:eastAsia="uk-UA"/>
              </w:rPr>
              <w:lastRenderedPageBreak/>
              <w:t>Повинна мати заокруглений атравматичний кінець із збільшеним отвором Мерфі. Повинна мати надувну манжету великого об'єму низького тиску з бездоганним розподілом тиску та ефективною герметизацією.Повинна мати 15 М конічний з’єднувач. Повинна мати рентгеноконтрасну лінію. Повинна бути виготовлена з медичного полівінілхлориду. Повинна не містити латексу та DEHP фталатів.</w:t>
            </w:r>
            <w:r w:rsidRPr="005D54A2">
              <w:rPr>
                <w:rFonts w:ascii="Times New Roman" w:eastAsia="Times New Roman" w:hAnsi="Times New Roman" w:cs="Times New Roman"/>
                <w:color w:val="000000"/>
                <w:sz w:val="20"/>
                <w:szCs w:val="20"/>
                <w:lang w:eastAsia="uk-UA"/>
              </w:rPr>
              <w:br/>
              <w:t xml:space="preserve"> Внутрішній діаметр 5,5 мм.</w:t>
            </w:r>
          </w:p>
        </w:tc>
        <w:tc>
          <w:tcPr>
            <w:tcW w:w="2126" w:type="dxa"/>
            <w:tcBorders>
              <w:top w:val="nil"/>
              <w:left w:val="nil"/>
              <w:bottom w:val="single" w:sz="4" w:space="0" w:color="auto"/>
              <w:right w:val="single" w:sz="4" w:space="0" w:color="auto"/>
            </w:tcBorders>
          </w:tcPr>
          <w:p w:rsidR="00B3562A" w:rsidRPr="00796419" w:rsidRDefault="00B3562A" w:rsidP="00B3562A">
            <w:pPr>
              <w:ind w:hanging="676"/>
              <w:rPr>
                <w:rFonts w:ascii="Times New Roman" w:hAnsi="Times New Roman" w:cs="Times New Roman"/>
                <w:sz w:val="24"/>
                <w:szCs w:val="24"/>
              </w:rPr>
            </w:pPr>
            <w:r w:rsidRPr="00796419">
              <w:rPr>
                <w:rFonts w:ascii="Times New Roman" w:hAnsi="Times New Roman" w:cs="Times New Roman"/>
                <w:sz w:val="24"/>
                <w:szCs w:val="24"/>
              </w:rPr>
              <w:lastRenderedPageBreak/>
              <w:t>33171100</w:t>
            </w:r>
          </w:p>
        </w:tc>
      </w:tr>
      <w:tr w:rsidR="00B3562A" w:rsidRPr="00B3562A" w:rsidTr="00AB2B0E">
        <w:trPr>
          <w:trHeight w:val="139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lastRenderedPageBreak/>
              <w:t>12</w:t>
            </w:r>
          </w:p>
        </w:tc>
        <w:tc>
          <w:tcPr>
            <w:tcW w:w="4345"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Ендотрахеальна трубка  з манжетою  вигнута південно р. 6,0</w:t>
            </w:r>
          </w:p>
        </w:tc>
        <w:tc>
          <w:tcPr>
            <w:tcW w:w="2451"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 xml:space="preserve">46967-Ендотрахейна стандартна трубка, одноразового використання </w:t>
            </w:r>
          </w:p>
        </w:tc>
        <w:tc>
          <w:tcPr>
            <w:tcW w:w="858"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шт</w:t>
            </w:r>
          </w:p>
        </w:tc>
        <w:tc>
          <w:tcPr>
            <w:tcW w:w="1140" w:type="dxa"/>
            <w:tcBorders>
              <w:top w:val="nil"/>
              <w:left w:val="nil"/>
              <w:bottom w:val="single" w:sz="4" w:space="0" w:color="auto"/>
              <w:right w:val="single" w:sz="4" w:space="0" w:color="auto"/>
            </w:tcBorders>
            <w:shd w:val="clear" w:color="000000" w:fill="FFFFFF"/>
            <w:noWrap/>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30</w:t>
            </w:r>
          </w:p>
        </w:tc>
        <w:tc>
          <w:tcPr>
            <w:tcW w:w="4084" w:type="dxa"/>
            <w:tcBorders>
              <w:top w:val="nil"/>
              <w:left w:val="nil"/>
              <w:bottom w:val="single" w:sz="4" w:space="0" w:color="auto"/>
              <w:right w:val="single" w:sz="4" w:space="0" w:color="auto"/>
            </w:tcBorders>
            <w:shd w:val="clear" w:color="auto" w:fill="auto"/>
            <w:hideMark/>
          </w:tcPr>
          <w:p w:rsidR="00B3562A" w:rsidRPr="005D54A2" w:rsidRDefault="00B3562A" w:rsidP="005D54A2">
            <w:pPr>
              <w:spacing w:after="240"/>
              <w:ind w:left="0"/>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Ендотрахеальна трубка оральна, спеціально вигнута південно, для застосування у пацієнтів, які потребують хірургічного втручання в верхній частині лиця. Повинна бути одноразового використання. Повинна мати орієнтаційний подвійний маркер на дистальному кінці. Повинна мати маркування глибини, що допомагає контролювати розташування трубки після інтубації. Контрольний балон повинен мати цільну литу форму, малого розміру з клапаном Luer для роздування манжети. Повинна мати заокруглений атравматичний кінець із збільшеним отвором Мерфі. Повинна мати надувну манжету великого об'єму низького тиску з бездоганним розподілом тиску та ефективною герметизацією.Повинна мати 15 М конічний з’єднувач. Повинна мати рентгеноконтрасну лінію. Повинна бути виготовлена з медичного полівінілхлориду. Повинна не містити латексу та DEHP фталатів.</w:t>
            </w:r>
            <w:r w:rsidRPr="005D54A2">
              <w:rPr>
                <w:rFonts w:ascii="Times New Roman" w:eastAsia="Times New Roman" w:hAnsi="Times New Roman" w:cs="Times New Roman"/>
                <w:color w:val="000000"/>
                <w:sz w:val="20"/>
                <w:szCs w:val="20"/>
                <w:lang w:eastAsia="uk-UA"/>
              </w:rPr>
              <w:br/>
              <w:t xml:space="preserve"> Внутрішній діаметр 6,0 мм.</w:t>
            </w:r>
            <w:r w:rsidRPr="005D54A2">
              <w:rPr>
                <w:rFonts w:ascii="Times New Roman" w:eastAsia="Times New Roman" w:hAnsi="Times New Roman" w:cs="Times New Roman"/>
                <w:color w:val="000000"/>
                <w:sz w:val="20"/>
                <w:szCs w:val="20"/>
                <w:lang w:eastAsia="uk-UA"/>
              </w:rPr>
              <w:br/>
            </w:r>
          </w:p>
        </w:tc>
        <w:tc>
          <w:tcPr>
            <w:tcW w:w="2126" w:type="dxa"/>
            <w:tcBorders>
              <w:top w:val="nil"/>
              <w:left w:val="nil"/>
              <w:bottom w:val="single" w:sz="4" w:space="0" w:color="auto"/>
              <w:right w:val="single" w:sz="4" w:space="0" w:color="auto"/>
            </w:tcBorders>
          </w:tcPr>
          <w:p w:rsidR="00B3562A" w:rsidRPr="00796419" w:rsidRDefault="00B3562A" w:rsidP="00B3562A">
            <w:pPr>
              <w:ind w:hanging="676"/>
              <w:rPr>
                <w:rFonts w:ascii="Times New Roman" w:hAnsi="Times New Roman" w:cs="Times New Roman"/>
                <w:sz w:val="24"/>
                <w:szCs w:val="24"/>
              </w:rPr>
            </w:pPr>
            <w:r w:rsidRPr="00796419">
              <w:rPr>
                <w:rFonts w:ascii="Times New Roman" w:hAnsi="Times New Roman" w:cs="Times New Roman"/>
                <w:sz w:val="24"/>
                <w:szCs w:val="24"/>
              </w:rPr>
              <w:t>33171100</w:t>
            </w:r>
          </w:p>
        </w:tc>
      </w:tr>
      <w:tr w:rsidR="00B3562A" w:rsidRPr="00B3562A" w:rsidTr="00AB2B0E">
        <w:trPr>
          <w:trHeight w:val="139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lastRenderedPageBreak/>
              <w:t>13</w:t>
            </w:r>
          </w:p>
        </w:tc>
        <w:tc>
          <w:tcPr>
            <w:tcW w:w="4345"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Ендотрахеальна трубка  з манжетою  вигнута південно р. 6,5</w:t>
            </w:r>
          </w:p>
        </w:tc>
        <w:tc>
          <w:tcPr>
            <w:tcW w:w="2451"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 xml:space="preserve">46967-Ендотрахейна стандартна трубка, одноразового використання </w:t>
            </w:r>
          </w:p>
        </w:tc>
        <w:tc>
          <w:tcPr>
            <w:tcW w:w="858" w:type="dxa"/>
            <w:tcBorders>
              <w:top w:val="nil"/>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шт</w:t>
            </w:r>
          </w:p>
        </w:tc>
        <w:tc>
          <w:tcPr>
            <w:tcW w:w="1140" w:type="dxa"/>
            <w:tcBorders>
              <w:top w:val="nil"/>
              <w:left w:val="nil"/>
              <w:bottom w:val="single" w:sz="4" w:space="0" w:color="auto"/>
              <w:right w:val="single" w:sz="4" w:space="0" w:color="auto"/>
            </w:tcBorders>
            <w:shd w:val="clear" w:color="000000" w:fill="FFFFFF"/>
            <w:noWrap/>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30</w:t>
            </w:r>
          </w:p>
        </w:tc>
        <w:tc>
          <w:tcPr>
            <w:tcW w:w="4084" w:type="dxa"/>
            <w:tcBorders>
              <w:top w:val="nil"/>
              <w:left w:val="nil"/>
              <w:bottom w:val="single" w:sz="4" w:space="0" w:color="auto"/>
              <w:right w:val="single" w:sz="4" w:space="0" w:color="auto"/>
            </w:tcBorders>
            <w:shd w:val="clear" w:color="auto" w:fill="auto"/>
            <w:hideMark/>
          </w:tcPr>
          <w:p w:rsidR="00B3562A" w:rsidRDefault="00B3562A" w:rsidP="005D54A2">
            <w:pPr>
              <w:ind w:left="0"/>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Ендотрахеальна трубка оральна, спеціально вигнута південно, для застосування у пацієнтів, які потребують хірургічного втручання в верхній частині лиця. Повинна бути одноразового використання. Повинна мати орієнтаційний подвійний маркер на дистальному кінці. Повинна мати маркування глибини, що допомагає контролювати розташування трубки після інтубації. Контрольний балон повинен мати цільну литу форму, малого розміру з клапаном Luer для роздування манжети. Повинна мати заокруглений атравматичний кінець із збільшеним отвором Мерфі. Повинна мати надувну манжету великого об'єму низького тиску з бездоганним розподілом тиску та ефективною герметизацією.Повинна мати 15 М конічний з’єднувач. Повинна мати рентгеноконтрасну лінію. Повинна бути виготовлена з медичного полівінілхлориду. Повинна не містити латексу та DEHP фталатів.</w:t>
            </w:r>
            <w:r w:rsidRPr="005D54A2">
              <w:rPr>
                <w:rFonts w:ascii="Times New Roman" w:eastAsia="Times New Roman" w:hAnsi="Times New Roman" w:cs="Times New Roman"/>
                <w:color w:val="000000"/>
                <w:sz w:val="20"/>
                <w:szCs w:val="20"/>
                <w:lang w:eastAsia="uk-UA"/>
              </w:rPr>
              <w:br/>
              <w:t xml:space="preserve"> Внутрішній діаметр 6,5 мм.</w:t>
            </w:r>
          </w:p>
          <w:p w:rsidR="00B3562A" w:rsidRPr="005D54A2" w:rsidRDefault="00B3562A" w:rsidP="005D54A2">
            <w:pPr>
              <w:ind w:left="0"/>
              <w:rPr>
                <w:rFonts w:ascii="Times New Roman" w:eastAsia="Times New Roman" w:hAnsi="Times New Roman" w:cs="Times New Roman"/>
                <w:color w:val="000000"/>
                <w:sz w:val="20"/>
                <w:szCs w:val="20"/>
                <w:lang w:eastAsia="uk-UA"/>
              </w:rPr>
            </w:pPr>
          </w:p>
        </w:tc>
        <w:tc>
          <w:tcPr>
            <w:tcW w:w="2126" w:type="dxa"/>
            <w:tcBorders>
              <w:top w:val="nil"/>
              <w:left w:val="nil"/>
              <w:bottom w:val="single" w:sz="4" w:space="0" w:color="auto"/>
              <w:right w:val="single" w:sz="4" w:space="0" w:color="auto"/>
            </w:tcBorders>
          </w:tcPr>
          <w:p w:rsidR="00B3562A" w:rsidRPr="00796419" w:rsidRDefault="00B3562A" w:rsidP="00B3562A">
            <w:pPr>
              <w:ind w:hanging="676"/>
              <w:rPr>
                <w:rFonts w:ascii="Times New Roman" w:hAnsi="Times New Roman" w:cs="Times New Roman"/>
                <w:sz w:val="24"/>
                <w:szCs w:val="24"/>
              </w:rPr>
            </w:pPr>
            <w:r w:rsidRPr="00796419">
              <w:rPr>
                <w:rFonts w:ascii="Times New Roman" w:hAnsi="Times New Roman" w:cs="Times New Roman"/>
                <w:sz w:val="24"/>
                <w:szCs w:val="24"/>
              </w:rPr>
              <w:t>33171100</w:t>
            </w:r>
          </w:p>
        </w:tc>
      </w:tr>
      <w:tr w:rsidR="00B3562A" w:rsidRPr="00B3562A" w:rsidTr="00AB2B0E">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14</w:t>
            </w:r>
          </w:p>
        </w:tc>
        <w:tc>
          <w:tcPr>
            <w:tcW w:w="4345" w:type="dxa"/>
            <w:tcBorders>
              <w:top w:val="single" w:sz="4" w:space="0" w:color="auto"/>
              <w:left w:val="nil"/>
              <w:bottom w:val="single" w:sz="4" w:space="0" w:color="auto"/>
              <w:right w:val="single" w:sz="4" w:space="0" w:color="auto"/>
            </w:tcBorders>
            <w:shd w:val="clear" w:color="auto" w:fill="auto"/>
            <w:vAlign w:val="center"/>
            <w:hideMark/>
          </w:tcPr>
          <w:p w:rsidR="00B3562A" w:rsidRPr="005D54A2" w:rsidRDefault="00B3562A" w:rsidP="005D54A2">
            <w:pPr>
              <w:ind w:left="0"/>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Ендотрахеальна трубка  з манжетою  вигнута південно р. 7,0</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 xml:space="preserve">46967-Ендотрахейна стандартна трубка, одноразового використання </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r w:rsidRPr="005D54A2">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30</w:t>
            </w:r>
          </w:p>
        </w:tc>
        <w:tc>
          <w:tcPr>
            <w:tcW w:w="4084" w:type="dxa"/>
            <w:tcBorders>
              <w:top w:val="single" w:sz="4" w:space="0" w:color="auto"/>
              <w:left w:val="nil"/>
              <w:bottom w:val="single" w:sz="4" w:space="0" w:color="auto"/>
              <w:right w:val="single" w:sz="4" w:space="0" w:color="auto"/>
            </w:tcBorders>
            <w:shd w:val="clear" w:color="auto" w:fill="auto"/>
            <w:hideMark/>
          </w:tcPr>
          <w:p w:rsidR="00B3562A" w:rsidRDefault="00B3562A" w:rsidP="005D54A2">
            <w:pPr>
              <w:ind w:left="0"/>
              <w:rPr>
                <w:rFonts w:ascii="Times New Roman" w:eastAsia="Times New Roman" w:hAnsi="Times New Roman" w:cs="Times New Roman"/>
                <w:sz w:val="20"/>
                <w:szCs w:val="20"/>
                <w:lang w:eastAsia="uk-UA"/>
              </w:rPr>
            </w:pPr>
            <w:r w:rsidRPr="005D54A2">
              <w:rPr>
                <w:rFonts w:ascii="Times New Roman" w:eastAsia="Times New Roman" w:hAnsi="Times New Roman" w:cs="Times New Roman"/>
                <w:sz w:val="20"/>
                <w:szCs w:val="20"/>
                <w:lang w:eastAsia="uk-UA"/>
              </w:rPr>
              <w:t xml:space="preserve">Ендотрахеальна трубка оральна, спеціально вигнута південно, для застосування у пацієнтів, які потребують хірургічного втручання в верхній частині лиця. Повинна бути одноразового використання. Повинна мати орієнтаційний подвійний маркер на дистальному кінці. Повинна мати маркування глибини, що допомагає контролювати розташування трубки після інтубації. Контрольний балон повинен мати цільну литу форму, малого розміру з клапаном Luer для роздування манжети. Повинна мати заокруглений атравматичний кінець із збільшеним отвором Мерфі. Повинна мати надувну манжету великого об'єму низького тиску з бездоганним розподілом тиску та ефективною </w:t>
            </w:r>
            <w:r w:rsidRPr="005D54A2">
              <w:rPr>
                <w:rFonts w:ascii="Times New Roman" w:eastAsia="Times New Roman" w:hAnsi="Times New Roman" w:cs="Times New Roman"/>
                <w:sz w:val="20"/>
                <w:szCs w:val="20"/>
                <w:lang w:eastAsia="uk-UA"/>
              </w:rPr>
              <w:lastRenderedPageBreak/>
              <w:t>герметизацією.Повинна мати 15 М конічний з’єднувач. Повинна мати рентгеноконтрасну лінію. Повинна бути виготовлена з медичного полівінілхлориду. Повинна не містити латексу та DEHP фталатів.</w:t>
            </w:r>
            <w:r w:rsidRPr="005D54A2">
              <w:rPr>
                <w:rFonts w:ascii="Times New Roman" w:eastAsia="Times New Roman" w:hAnsi="Times New Roman" w:cs="Times New Roman"/>
                <w:sz w:val="20"/>
                <w:szCs w:val="20"/>
                <w:lang w:eastAsia="uk-UA"/>
              </w:rPr>
              <w:br/>
              <w:t xml:space="preserve"> Внутрішній діаметр 7,0 мм.</w:t>
            </w:r>
          </w:p>
          <w:p w:rsidR="00B3562A" w:rsidRPr="005D54A2" w:rsidRDefault="00B3562A" w:rsidP="005D54A2">
            <w:pPr>
              <w:ind w:left="0"/>
              <w:rPr>
                <w:rFonts w:ascii="Times New Roman" w:eastAsia="Times New Roman" w:hAnsi="Times New Roman" w:cs="Times New Roman"/>
                <w:sz w:val="20"/>
                <w:szCs w:val="20"/>
                <w:lang w:eastAsia="uk-UA"/>
              </w:rPr>
            </w:pPr>
          </w:p>
        </w:tc>
        <w:tc>
          <w:tcPr>
            <w:tcW w:w="2126" w:type="dxa"/>
            <w:tcBorders>
              <w:top w:val="single" w:sz="4" w:space="0" w:color="auto"/>
              <w:left w:val="nil"/>
              <w:bottom w:val="single" w:sz="4" w:space="0" w:color="auto"/>
              <w:right w:val="single" w:sz="4" w:space="0" w:color="auto"/>
            </w:tcBorders>
          </w:tcPr>
          <w:p w:rsidR="00B3562A" w:rsidRPr="00796419" w:rsidRDefault="00B3562A" w:rsidP="00B3562A">
            <w:pPr>
              <w:ind w:hanging="676"/>
              <w:rPr>
                <w:rFonts w:ascii="Times New Roman" w:hAnsi="Times New Roman" w:cs="Times New Roman"/>
                <w:sz w:val="24"/>
                <w:szCs w:val="24"/>
              </w:rPr>
            </w:pPr>
            <w:r w:rsidRPr="00796419">
              <w:rPr>
                <w:rFonts w:ascii="Times New Roman" w:hAnsi="Times New Roman" w:cs="Times New Roman"/>
                <w:sz w:val="24"/>
                <w:szCs w:val="24"/>
              </w:rPr>
              <w:lastRenderedPageBreak/>
              <w:t>33171100</w:t>
            </w:r>
          </w:p>
        </w:tc>
      </w:tr>
      <w:tr w:rsidR="00B3562A" w:rsidRPr="00B3562A" w:rsidTr="00B3562A">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p>
        </w:tc>
        <w:tc>
          <w:tcPr>
            <w:tcW w:w="6796" w:type="dxa"/>
            <w:gridSpan w:val="2"/>
            <w:tcBorders>
              <w:top w:val="single" w:sz="4" w:space="0" w:color="auto"/>
              <w:left w:val="nil"/>
              <w:bottom w:val="single" w:sz="4" w:space="0" w:color="auto"/>
              <w:right w:val="single" w:sz="4" w:space="0" w:color="auto"/>
            </w:tcBorders>
            <w:shd w:val="clear" w:color="auto" w:fill="auto"/>
            <w:vAlign w:val="center"/>
            <w:hideMark/>
          </w:tcPr>
          <w:p w:rsidR="00B3562A" w:rsidRDefault="00B3562A" w:rsidP="005D54A2">
            <w:pPr>
              <w:ind w:left="0"/>
              <w:rPr>
                <w:rFonts w:ascii="Times New Roman" w:eastAsia="Times New Roman" w:hAnsi="Times New Roman" w:cs="Times New Roman"/>
                <w:b/>
                <w:sz w:val="28"/>
                <w:szCs w:val="28"/>
                <w:lang w:eastAsia="uk-UA"/>
              </w:rPr>
            </w:pPr>
          </w:p>
          <w:p w:rsidR="00B3562A" w:rsidRDefault="00B3562A" w:rsidP="005D54A2">
            <w:pPr>
              <w:ind w:left="0"/>
              <w:rPr>
                <w:rFonts w:ascii="Times New Roman" w:eastAsia="Times New Roman" w:hAnsi="Times New Roman" w:cs="Times New Roman"/>
                <w:b/>
                <w:sz w:val="28"/>
                <w:szCs w:val="28"/>
                <w:lang w:eastAsia="uk-UA"/>
              </w:rPr>
            </w:pPr>
            <w:r w:rsidRPr="005D54A2">
              <w:rPr>
                <w:rFonts w:ascii="Times New Roman" w:eastAsia="Times New Roman" w:hAnsi="Times New Roman" w:cs="Times New Roman"/>
                <w:b/>
                <w:sz w:val="28"/>
                <w:szCs w:val="28"/>
                <w:lang w:eastAsia="uk-UA"/>
              </w:rPr>
              <w:t>Очікувана вартість по лоту №1 складає: 242</w:t>
            </w:r>
            <w:r>
              <w:rPr>
                <w:rFonts w:ascii="Times New Roman" w:eastAsia="Times New Roman" w:hAnsi="Times New Roman" w:cs="Times New Roman"/>
                <w:b/>
                <w:sz w:val="28"/>
                <w:szCs w:val="28"/>
                <w:lang w:eastAsia="uk-UA"/>
              </w:rPr>
              <w:t xml:space="preserve"> </w:t>
            </w:r>
            <w:r w:rsidRPr="005D54A2">
              <w:rPr>
                <w:rFonts w:ascii="Times New Roman" w:eastAsia="Times New Roman" w:hAnsi="Times New Roman" w:cs="Times New Roman"/>
                <w:b/>
                <w:sz w:val="28"/>
                <w:szCs w:val="28"/>
                <w:lang w:eastAsia="uk-UA"/>
              </w:rPr>
              <w:t>000,00грн (двісті сорок дві тисячі гривень 00 коп.) з ПДВ.</w:t>
            </w:r>
          </w:p>
          <w:p w:rsidR="00B3562A" w:rsidRPr="005D54A2" w:rsidRDefault="00B3562A" w:rsidP="005D54A2">
            <w:pPr>
              <w:ind w:left="0"/>
              <w:jc w:val="center"/>
              <w:rPr>
                <w:rFonts w:ascii="Times New Roman" w:eastAsia="Times New Roman" w:hAnsi="Times New Roman" w:cs="Times New Roman"/>
                <w:sz w:val="20"/>
                <w:szCs w:val="20"/>
                <w:lang w:eastAsia="uk-UA"/>
              </w:rPr>
            </w:pP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p>
        </w:tc>
        <w:tc>
          <w:tcPr>
            <w:tcW w:w="4084" w:type="dxa"/>
            <w:tcBorders>
              <w:top w:val="single" w:sz="4" w:space="0" w:color="auto"/>
              <w:left w:val="nil"/>
              <w:bottom w:val="single" w:sz="4" w:space="0" w:color="auto"/>
              <w:right w:val="single" w:sz="4" w:space="0" w:color="auto"/>
            </w:tcBorders>
            <w:shd w:val="clear" w:color="auto" w:fill="auto"/>
            <w:hideMark/>
          </w:tcPr>
          <w:p w:rsidR="00B3562A" w:rsidRPr="005D54A2" w:rsidRDefault="00B3562A" w:rsidP="005D54A2">
            <w:pPr>
              <w:ind w:left="0"/>
              <w:rPr>
                <w:rFonts w:ascii="Times New Roman" w:eastAsia="Times New Roman" w:hAnsi="Times New Roman" w:cs="Times New Roman"/>
                <w:sz w:val="20"/>
                <w:szCs w:val="20"/>
                <w:lang w:eastAsia="uk-UA"/>
              </w:rPr>
            </w:pPr>
          </w:p>
        </w:tc>
        <w:tc>
          <w:tcPr>
            <w:tcW w:w="2126" w:type="dxa"/>
            <w:tcBorders>
              <w:top w:val="single" w:sz="4" w:space="0" w:color="auto"/>
              <w:left w:val="nil"/>
              <w:bottom w:val="single" w:sz="4" w:space="0" w:color="auto"/>
              <w:right w:val="single" w:sz="4" w:space="0" w:color="auto"/>
            </w:tcBorders>
            <w:vAlign w:val="center"/>
          </w:tcPr>
          <w:p w:rsidR="00B3562A" w:rsidRPr="00B3562A" w:rsidRDefault="00B3562A" w:rsidP="00B3562A">
            <w:pPr>
              <w:ind w:left="0"/>
              <w:jc w:val="center"/>
              <w:rPr>
                <w:rFonts w:ascii="Times New Roman" w:eastAsia="Times New Roman" w:hAnsi="Times New Roman" w:cs="Times New Roman"/>
                <w:sz w:val="24"/>
                <w:szCs w:val="24"/>
                <w:lang w:eastAsia="uk-UA"/>
              </w:rPr>
            </w:pPr>
          </w:p>
        </w:tc>
      </w:tr>
      <w:tr w:rsidR="00B3562A" w:rsidRPr="00B3562A" w:rsidTr="00B3562A">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p>
        </w:tc>
        <w:tc>
          <w:tcPr>
            <w:tcW w:w="4345" w:type="dxa"/>
            <w:tcBorders>
              <w:top w:val="single" w:sz="4" w:space="0" w:color="auto"/>
              <w:left w:val="nil"/>
              <w:bottom w:val="single" w:sz="4" w:space="0" w:color="auto"/>
              <w:right w:val="single" w:sz="4" w:space="0" w:color="auto"/>
            </w:tcBorders>
            <w:shd w:val="clear" w:color="auto" w:fill="auto"/>
            <w:vAlign w:val="center"/>
            <w:hideMark/>
          </w:tcPr>
          <w:p w:rsidR="00B3562A" w:rsidRDefault="00B3562A" w:rsidP="005D54A2">
            <w:pPr>
              <w:ind w:left="0"/>
              <w:rPr>
                <w:rFonts w:ascii="Times New Roman" w:eastAsia="Times New Roman" w:hAnsi="Times New Roman" w:cs="Times New Roman"/>
                <w:b/>
                <w:sz w:val="28"/>
                <w:szCs w:val="28"/>
                <w:lang w:eastAsia="uk-UA"/>
              </w:rPr>
            </w:pPr>
            <w:r w:rsidRPr="005D54A2">
              <w:rPr>
                <w:rFonts w:ascii="Times New Roman" w:eastAsia="Times New Roman" w:hAnsi="Times New Roman" w:cs="Times New Roman"/>
                <w:b/>
                <w:bCs/>
                <w:color w:val="000000"/>
                <w:sz w:val="28"/>
                <w:szCs w:val="28"/>
                <w:lang w:eastAsia="uk-UA"/>
              </w:rPr>
              <w:t>Лот№ 2 - витратні матеріали для анестезіології та інтенсивної терапії</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5D54A2" w:rsidRDefault="00B3562A" w:rsidP="005D54A2">
            <w:pPr>
              <w:ind w:left="0"/>
              <w:jc w:val="center"/>
              <w:rPr>
                <w:rFonts w:ascii="Times New Roman" w:eastAsia="Times New Roman" w:hAnsi="Times New Roman" w:cs="Times New Roman"/>
                <w:color w:val="000000"/>
                <w:sz w:val="20"/>
                <w:szCs w:val="20"/>
                <w:lang w:eastAsia="uk-UA"/>
              </w:rPr>
            </w:pP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5D54A2" w:rsidRDefault="00B3562A" w:rsidP="005D54A2">
            <w:pPr>
              <w:ind w:left="0"/>
              <w:jc w:val="center"/>
              <w:rPr>
                <w:rFonts w:ascii="Times New Roman" w:eastAsia="Times New Roman" w:hAnsi="Times New Roman" w:cs="Times New Roman"/>
                <w:sz w:val="20"/>
                <w:szCs w:val="20"/>
                <w:lang w:eastAsia="uk-UA"/>
              </w:rPr>
            </w:pPr>
          </w:p>
        </w:tc>
        <w:tc>
          <w:tcPr>
            <w:tcW w:w="4084" w:type="dxa"/>
            <w:tcBorders>
              <w:top w:val="single" w:sz="4" w:space="0" w:color="auto"/>
              <w:left w:val="nil"/>
              <w:bottom w:val="single" w:sz="4" w:space="0" w:color="auto"/>
              <w:right w:val="single" w:sz="4" w:space="0" w:color="auto"/>
            </w:tcBorders>
            <w:shd w:val="clear" w:color="auto" w:fill="auto"/>
            <w:hideMark/>
          </w:tcPr>
          <w:p w:rsidR="00B3562A" w:rsidRPr="005D54A2" w:rsidRDefault="00B3562A" w:rsidP="005D54A2">
            <w:pPr>
              <w:ind w:left="0"/>
              <w:rPr>
                <w:rFonts w:ascii="Times New Roman" w:eastAsia="Times New Roman" w:hAnsi="Times New Roman" w:cs="Times New Roman"/>
                <w:sz w:val="20"/>
                <w:szCs w:val="20"/>
                <w:lang w:eastAsia="uk-UA"/>
              </w:rPr>
            </w:pPr>
          </w:p>
        </w:tc>
        <w:tc>
          <w:tcPr>
            <w:tcW w:w="2126" w:type="dxa"/>
            <w:tcBorders>
              <w:top w:val="single" w:sz="4" w:space="0" w:color="auto"/>
              <w:left w:val="nil"/>
              <w:bottom w:val="single" w:sz="4" w:space="0" w:color="auto"/>
              <w:right w:val="single" w:sz="4" w:space="0" w:color="auto"/>
            </w:tcBorders>
            <w:vAlign w:val="center"/>
          </w:tcPr>
          <w:p w:rsidR="00B3562A" w:rsidRPr="00B3562A" w:rsidRDefault="00B3562A" w:rsidP="00B3562A">
            <w:pPr>
              <w:ind w:left="0"/>
              <w:jc w:val="center"/>
              <w:rPr>
                <w:rFonts w:ascii="Times New Roman" w:eastAsia="Times New Roman" w:hAnsi="Times New Roman" w:cs="Times New Roman"/>
                <w:sz w:val="24"/>
                <w:szCs w:val="24"/>
                <w:lang w:eastAsia="uk-UA"/>
              </w:rPr>
            </w:pPr>
          </w:p>
        </w:tc>
      </w:tr>
      <w:tr w:rsidR="00B3562A" w:rsidRPr="00B3562A" w:rsidTr="00B3562A">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1</w:t>
            </w:r>
          </w:p>
        </w:tc>
        <w:tc>
          <w:tcPr>
            <w:tcW w:w="4345"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Фільтр дихальний вірусо-бактеріальний midi, порт Luer lock</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 xml:space="preserve">60837 - Фільтр бактеріальний для медичних газів, нестерильний, одноразового використання </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4500</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Фільтр з закругленим ергономічним корпусом, з вбудованими крильцями для забезпечення рівномірного розповсюдження потоку газової суміші. Мембрана фільтра електростатична. Порт Луєр-Лок, кришка порту фіксована до корпусу фільтра. Ефективність бактеріо-вірусної фільтрації не менше 99,9%, сжимаємий об’єм не більше 30-35мл, мінімальний дихальний об'єм 100 мл. Ефективність проти Micobacterium Tuberculosis та віруса Гепатиту С. Одноразового використання. Індивідуальна упаковка.</w:t>
            </w:r>
          </w:p>
        </w:tc>
        <w:tc>
          <w:tcPr>
            <w:tcW w:w="2126" w:type="dxa"/>
            <w:tcBorders>
              <w:top w:val="single" w:sz="4" w:space="0" w:color="auto"/>
              <w:left w:val="nil"/>
              <w:bottom w:val="single" w:sz="4" w:space="0" w:color="auto"/>
              <w:right w:val="single" w:sz="4" w:space="0" w:color="auto"/>
            </w:tcBorders>
            <w:vAlign w:val="center"/>
          </w:tcPr>
          <w:p w:rsidR="00B3562A" w:rsidRPr="00B3562A" w:rsidRDefault="00B3562A" w:rsidP="00B3562A">
            <w:pPr>
              <w:ind w:left="175"/>
              <w:jc w:val="center"/>
              <w:rPr>
                <w:rFonts w:ascii="Times New Roman" w:hAnsi="Times New Roman" w:cs="Times New Roman"/>
                <w:sz w:val="24"/>
                <w:szCs w:val="24"/>
              </w:rPr>
            </w:pPr>
            <w:r w:rsidRPr="00B3562A">
              <w:rPr>
                <w:rFonts w:ascii="Times New Roman" w:hAnsi="Times New Roman" w:cs="Times New Roman"/>
                <w:sz w:val="24"/>
                <w:szCs w:val="24"/>
              </w:rPr>
              <w:t>33171100</w:t>
            </w:r>
            <w:r>
              <w:rPr>
                <w:rFonts w:ascii="Times New Roman" w:hAnsi="Times New Roman" w:cs="Times New Roman"/>
                <w:sz w:val="24"/>
                <w:szCs w:val="24"/>
              </w:rPr>
              <w:t>-0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2</w:t>
            </w:r>
          </w:p>
        </w:tc>
        <w:tc>
          <w:tcPr>
            <w:tcW w:w="4345"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Фільтр дихальний тепло-вологообмінний та ВБ, порт Luer lock, дитячий</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46816- Нестерильний тепло / вологообмінний / бактерійний фільтр</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3500</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 xml:space="preserve">Фільтр з тепловолого-обмінником, з закругленим ергономічним корпусом, з вбудованими крильцями для забезпечення рівномірного розповсюдження потоку газової суміші. Мембрана фільтра електростатична. Порт Луєр-Лок, кришка порту фіксована до корпусу фільтра . Ефективність бактеріо-вірусної фільтрації не менше 99,9%, сжимаємий об’єм 25-28мл, </w:t>
            </w:r>
            <w:r w:rsidRPr="00362005">
              <w:rPr>
                <w:rFonts w:ascii="Times New Roman" w:eastAsia="Times New Roman" w:hAnsi="Times New Roman" w:cs="Times New Roman"/>
                <w:color w:val="000000"/>
                <w:sz w:val="20"/>
                <w:szCs w:val="20"/>
                <w:lang w:eastAsia="uk-UA"/>
              </w:rPr>
              <w:lastRenderedPageBreak/>
              <w:t>мінимальний дихальний об'єм не більше 90мл, вага фільтра 20-23г. Повинен мати з'єднувачі 22F/15M - 22M/15F. Ефективність  проти Micobacterium Tuberculosis та віруса Гепатиту С. Одноразового використання. Індивідуальна упаковка.</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lastRenderedPageBreak/>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lastRenderedPageBreak/>
              <w:t>3</w:t>
            </w:r>
          </w:p>
        </w:tc>
        <w:tc>
          <w:tcPr>
            <w:tcW w:w="4345"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Фільтр дихальний тепловологообмінний, неонатальний</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46816- Нестерильний тепло / вологообмінний / бактерійний фільтр</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4000</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Фільтр з тепловолого-обмінником, з закругленим ергономічним корпусом, з вбудованими крильцями для забезпечення рівномірного розповсюдження потоку газової суміші. Мембрана фільтра електростатична. Порт Луєр-Лок, кришка порту фіксована до корпусу фільтра . Ефективність бактеріо-вірусної фільтрації не менше 99,99%, сжимаємий об’єм 10 - 12мл, мінимальний дихальний об'єм не більше 35мл. Ефективність  проти Micobacterium Tuberculosis та віруса Гепатиту С. Одноразового використання. Індивідуальна упаковка.</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4</w:t>
            </w:r>
          </w:p>
        </w:tc>
        <w:tc>
          <w:tcPr>
            <w:tcW w:w="4345"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Фільтр дихальний тепло-вологообмінний для пацієнтів з трахеостомою</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 xml:space="preserve">58705 - Фільтр захисний для трахеостоми </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550</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Фільтр дихальний тепло-вологообмінний для пацієнтів з трахеостомою. Сжимаємий об’єм не більше 20мл, мінімальний дихальний об'єм не більше 60мл. Коннектор 15F. Одноразового використання. Індивідуальна упаковка.</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5</w:t>
            </w:r>
          </w:p>
        </w:tc>
        <w:tc>
          <w:tcPr>
            <w:tcW w:w="4345"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Ендотрохеальна трубка без манжети розмір 3,5</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46967 - Ендотрахейна стандартна трубка, одноразового використання</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320</w:t>
            </w:r>
          </w:p>
        </w:tc>
        <w:tc>
          <w:tcPr>
            <w:tcW w:w="4084" w:type="dxa"/>
            <w:vMerge w:val="restart"/>
            <w:tcBorders>
              <w:top w:val="single" w:sz="4" w:space="0" w:color="auto"/>
              <w:left w:val="nil"/>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Виготовлені з термопластичного матеріалу-полівінілхлорид, без латексу; мати 15 мм коннектор (з'єднувач); впаяна рентгенконтрастна смужка по всій довжині; нумерація робочої поверхні через кожен 1 см; подвійне  маркування глибини інтубації; манжета відсутня; наявність бокового вічка Мерфі. Упаковка cтерильна індивідуальна, блістерна.</w:t>
            </w:r>
          </w:p>
        </w:tc>
        <w:tc>
          <w:tcPr>
            <w:tcW w:w="2126" w:type="dxa"/>
            <w:tcBorders>
              <w:top w:val="single" w:sz="4" w:space="0" w:color="auto"/>
              <w:left w:val="nil"/>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6</w:t>
            </w:r>
          </w:p>
        </w:tc>
        <w:tc>
          <w:tcPr>
            <w:tcW w:w="4345"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Ендотрохеальна трубка без манжети розмір 4,0</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46967 - Ендотрахейна стандартна трубка, одноразового використання</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320</w:t>
            </w:r>
          </w:p>
        </w:tc>
        <w:tc>
          <w:tcPr>
            <w:tcW w:w="4084" w:type="dxa"/>
            <w:vMerge/>
            <w:tcBorders>
              <w:left w:val="nil"/>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sz w:val="20"/>
                <w:szCs w:val="20"/>
                <w:lang w:eastAsia="uk-UA"/>
              </w:rPr>
            </w:pPr>
          </w:p>
        </w:tc>
        <w:tc>
          <w:tcPr>
            <w:tcW w:w="2126" w:type="dxa"/>
            <w:tcBorders>
              <w:left w:val="nil"/>
              <w:right w:val="single" w:sz="4" w:space="0" w:color="auto"/>
            </w:tcBorders>
          </w:tcPr>
          <w:p w:rsidR="00B3562A" w:rsidRPr="00D671A4" w:rsidRDefault="00B3562A" w:rsidP="00585C17">
            <w:pPr>
              <w:rPr>
                <w:rFonts w:ascii="Times New Roman" w:hAnsi="Times New Roman" w:cs="Times New Roman"/>
                <w:sz w:val="24"/>
                <w:szCs w:val="24"/>
              </w:rPr>
            </w:pP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lastRenderedPageBreak/>
              <w:t>7</w:t>
            </w:r>
          </w:p>
        </w:tc>
        <w:tc>
          <w:tcPr>
            <w:tcW w:w="4345"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Ендотрохеальна трубка без манжети розмір 4,5</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46967 - Ендотрахейна стандартна трубка, одноразового використання</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350</w:t>
            </w:r>
          </w:p>
        </w:tc>
        <w:tc>
          <w:tcPr>
            <w:tcW w:w="4084" w:type="dxa"/>
            <w:vMerge/>
            <w:tcBorders>
              <w:left w:val="nil"/>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sz w:val="20"/>
                <w:szCs w:val="20"/>
                <w:lang w:eastAsia="uk-UA"/>
              </w:rPr>
            </w:pPr>
          </w:p>
        </w:tc>
        <w:tc>
          <w:tcPr>
            <w:tcW w:w="2126" w:type="dxa"/>
            <w:tcBorders>
              <w:left w:val="nil"/>
              <w:right w:val="single" w:sz="4" w:space="0" w:color="auto"/>
            </w:tcBorders>
          </w:tcPr>
          <w:p w:rsidR="00B3562A" w:rsidRPr="00D671A4" w:rsidRDefault="00B3562A" w:rsidP="00585C17">
            <w:pPr>
              <w:rPr>
                <w:rFonts w:ascii="Times New Roman" w:hAnsi="Times New Roman" w:cs="Times New Roman"/>
                <w:sz w:val="24"/>
                <w:szCs w:val="24"/>
              </w:rPr>
            </w:pP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8</w:t>
            </w:r>
          </w:p>
        </w:tc>
        <w:tc>
          <w:tcPr>
            <w:tcW w:w="4345"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Ендотрохеальна трубка без манжети розмір 5,5</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46967 - Ендотрахейна стандартна трубка, одноразового використання</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350</w:t>
            </w:r>
          </w:p>
        </w:tc>
        <w:tc>
          <w:tcPr>
            <w:tcW w:w="4084" w:type="dxa"/>
            <w:vMerge/>
            <w:tcBorders>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sz w:val="20"/>
                <w:szCs w:val="20"/>
                <w:lang w:eastAsia="uk-UA"/>
              </w:rPr>
            </w:pPr>
          </w:p>
        </w:tc>
        <w:tc>
          <w:tcPr>
            <w:tcW w:w="2126" w:type="dxa"/>
            <w:tcBorders>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9</w:t>
            </w:r>
          </w:p>
        </w:tc>
        <w:tc>
          <w:tcPr>
            <w:tcW w:w="4345"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Ендотрахеальна трубка з манжетою розмір 4,5</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46967 - Ендотрахейна стандартна трубка, одноразового використання</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650</w:t>
            </w:r>
          </w:p>
        </w:tc>
        <w:tc>
          <w:tcPr>
            <w:tcW w:w="4084" w:type="dxa"/>
            <w:vMerge w:val="restart"/>
            <w:tcBorders>
              <w:top w:val="single" w:sz="4" w:space="0" w:color="auto"/>
              <w:left w:val="nil"/>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Виготовлені з термопластичного матеріалу. Матеріал -полівінілхлорид медичного  призначення.  Має 15 мм. з'єднувач, контролюючий балон з клапаном тип Луер. Наявність впаяної рентгенконтрастної смужки або рентгеноконтрастність трубки. Нумерація робочої поверхні через кожен 1 см.  Подвійна маркіровка глибини інтубації. Манжета великого об’єму / низького тиску з екстра-тонкими стінками забезпечує безболісне та безпечне довгострокове використання. Наявність бокового вічка Мерфі. Для оральної та назальної інтубації. Апірогенність. Одноразового використання. Індивідуальна упаковка.</w:t>
            </w:r>
          </w:p>
        </w:tc>
        <w:tc>
          <w:tcPr>
            <w:tcW w:w="2126" w:type="dxa"/>
            <w:tcBorders>
              <w:top w:val="single" w:sz="4" w:space="0" w:color="auto"/>
              <w:left w:val="nil"/>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10</w:t>
            </w:r>
          </w:p>
        </w:tc>
        <w:tc>
          <w:tcPr>
            <w:tcW w:w="4345"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Ендотрахеальна трубка з манжетою розмір 5,0</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46967 - Ендотрахейна стандартна трубка, одноразового використання</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1250</w:t>
            </w:r>
          </w:p>
        </w:tc>
        <w:tc>
          <w:tcPr>
            <w:tcW w:w="4084" w:type="dxa"/>
            <w:vMerge/>
            <w:tcBorders>
              <w:left w:val="nil"/>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sz w:val="20"/>
                <w:szCs w:val="20"/>
                <w:lang w:eastAsia="uk-UA"/>
              </w:rPr>
            </w:pPr>
          </w:p>
        </w:tc>
        <w:tc>
          <w:tcPr>
            <w:tcW w:w="2126" w:type="dxa"/>
            <w:tcBorders>
              <w:left w:val="nil"/>
              <w:right w:val="single" w:sz="4" w:space="0" w:color="auto"/>
            </w:tcBorders>
          </w:tcPr>
          <w:p w:rsidR="00B3562A" w:rsidRPr="00D671A4" w:rsidRDefault="00B3562A" w:rsidP="00585C17">
            <w:pPr>
              <w:rPr>
                <w:rFonts w:ascii="Times New Roman" w:hAnsi="Times New Roman" w:cs="Times New Roman"/>
                <w:sz w:val="24"/>
                <w:szCs w:val="24"/>
              </w:rPr>
            </w:pP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11</w:t>
            </w:r>
          </w:p>
        </w:tc>
        <w:tc>
          <w:tcPr>
            <w:tcW w:w="4345"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Ендотрахеальна трубка з манжетою розмір 5,5</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46967 - Ендотрахейна стандартна трубка, одноразового використання</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350</w:t>
            </w:r>
          </w:p>
        </w:tc>
        <w:tc>
          <w:tcPr>
            <w:tcW w:w="4084" w:type="dxa"/>
            <w:vMerge/>
            <w:tcBorders>
              <w:left w:val="nil"/>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sz w:val="20"/>
                <w:szCs w:val="20"/>
                <w:lang w:eastAsia="uk-UA"/>
              </w:rPr>
            </w:pPr>
          </w:p>
        </w:tc>
        <w:tc>
          <w:tcPr>
            <w:tcW w:w="2126" w:type="dxa"/>
            <w:tcBorders>
              <w:left w:val="nil"/>
              <w:right w:val="single" w:sz="4" w:space="0" w:color="auto"/>
            </w:tcBorders>
          </w:tcPr>
          <w:p w:rsidR="00B3562A" w:rsidRPr="00D671A4" w:rsidRDefault="00B3562A" w:rsidP="00585C17">
            <w:pPr>
              <w:rPr>
                <w:rFonts w:ascii="Times New Roman" w:hAnsi="Times New Roman" w:cs="Times New Roman"/>
                <w:sz w:val="24"/>
                <w:szCs w:val="24"/>
              </w:rPr>
            </w:pP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12</w:t>
            </w:r>
          </w:p>
        </w:tc>
        <w:tc>
          <w:tcPr>
            <w:tcW w:w="4345"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Ендотрахеальна трубка з манжетою розмір 6,0</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46967 - Ендотрахейна стандартна трубка, одноразового використання</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350</w:t>
            </w:r>
          </w:p>
        </w:tc>
        <w:tc>
          <w:tcPr>
            <w:tcW w:w="4084" w:type="dxa"/>
            <w:vMerge/>
            <w:tcBorders>
              <w:left w:val="nil"/>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sz w:val="20"/>
                <w:szCs w:val="20"/>
                <w:lang w:eastAsia="uk-UA"/>
              </w:rPr>
            </w:pPr>
          </w:p>
        </w:tc>
        <w:tc>
          <w:tcPr>
            <w:tcW w:w="2126" w:type="dxa"/>
            <w:tcBorders>
              <w:left w:val="nil"/>
              <w:right w:val="single" w:sz="4" w:space="0" w:color="auto"/>
            </w:tcBorders>
          </w:tcPr>
          <w:p w:rsidR="00B3562A" w:rsidRPr="00D671A4" w:rsidRDefault="00B3562A" w:rsidP="00585C17">
            <w:pPr>
              <w:rPr>
                <w:rFonts w:ascii="Times New Roman" w:hAnsi="Times New Roman" w:cs="Times New Roman"/>
                <w:sz w:val="24"/>
                <w:szCs w:val="24"/>
              </w:rPr>
            </w:pP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13</w:t>
            </w:r>
          </w:p>
        </w:tc>
        <w:tc>
          <w:tcPr>
            <w:tcW w:w="4345"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Ендотрахеальна трубка з манжетою розмір 7,0</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46967 - Ендотрахейна стандартна трубка, одноразового використання</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120</w:t>
            </w:r>
          </w:p>
        </w:tc>
        <w:tc>
          <w:tcPr>
            <w:tcW w:w="4084" w:type="dxa"/>
            <w:vMerge/>
            <w:tcBorders>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sz w:val="20"/>
                <w:szCs w:val="20"/>
                <w:lang w:eastAsia="uk-UA"/>
              </w:rPr>
            </w:pPr>
          </w:p>
        </w:tc>
        <w:tc>
          <w:tcPr>
            <w:tcW w:w="2126" w:type="dxa"/>
            <w:tcBorders>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lastRenderedPageBreak/>
              <w:t>14</w:t>
            </w:r>
          </w:p>
        </w:tc>
        <w:tc>
          <w:tcPr>
            <w:tcW w:w="4345"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Конфігурований шарнірний кутовий з`єднувач  22 F – 22 M/15 F, ковпачок Flip top з портом 7,6 мм</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34838-З'єднувач контура дихання трубки / маски, одноразовий</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100</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Конфігурований шарнірний кутовий з`єднувач 22F-22M/15F, ковпачок подвійний з портом 7,6мм. Одноразового використання. Індивідуальна упаковка.</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15</w:t>
            </w:r>
          </w:p>
        </w:tc>
        <w:tc>
          <w:tcPr>
            <w:tcW w:w="4345"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Дихальна система, 2,0 м</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37704 - Контур дихальний анестезіологічний, одноразового використання, нестерильний</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250</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Дихальна система гофрована, довжина 2,0 м, діаметром 22мм. Індивідуальна упаковка. Одноразового використання.</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16</w:t>
            </w:r>
          </w:p>
        </w:tc>
        <w:tc>
          <w:tcPr>
            <w:tcW w:w="4345"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Анестезіологічна дихальна система, 1,6 м, кутовий з`єднувач Luer, педіатрична</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37704 - Контур дихальний анестезіологічний, одноразового використання, нестерильний</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420</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Дихальна система гофрована для дітей , довжиною не менше 160 см, діаметром 15мм, У-подібний з'єднувач та Г-подібний з'єднувач з портом  Luer Lock. Індивідуальна упаковка. Одноразового використання.</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17</w:t>
            </w:r>
          </w:p>
        </w:tc>
        <w:tc>
          <w:tcPr>
            <w:tcW w:w="4345"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Дихальна система гофрована 10 мм, неонатальна, 1,6 м</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37704 - Контур дихальний анестезіологічний, одноразового використання, нестерильний</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230</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Дихальна система діаметром 10мм, неонатальна,  довжиною 1,6м, кутовий з`єднувач, порт  Luer lock. Запобіжний ковпачок 22М/15F. Одноразового використання. Індивідуальна упаковка.</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18</w:t>
            </w:r>
          </w:p>
        </w:tc>
        <w:tc>
          <w:tcPr>
            <w:tcW w:w="4345"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Кутовий з`єднувач Luer, порт 7,6мм</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34838-З'єднувач контура дихання трубки / маски, одноразовий</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230</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Кутовий з`єднувач Luer, порт 7,6мм. Одноразового використання. Індивідуальна упаковка.</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19</w:t>
            </w:r>
          </w:p>
        </w:tc>
        <w:tc>
          <w:tcPr>
            <w:tcW w:w="4345"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 xml:space="preserve">Дихальна система гладкостовбурна 10 мм, 1,6 м, з обігрівом, типу MR850   </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37706 - Контур дихальний апарату штучної вентиляції легенів, одноразового використання</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20</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Дихальна система неонатальна гладкоствбурна, сумісна з апаратами ШВЛ, діаметром 10мм, довжиною 1,6м, з проводом підігріву, з додатковим відрізком шлангу 0,4м, один вологозбірник, У-подібний коннектор з портом 7,6мм. Коннектори 22F. Одноразового використання. Індивідуальна упаковка.</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lastRenderedPageBreak/>
              <w:t>20</w:t>
            </w:r>
          </w:p>
        </w:tc>
        <w:tc>
          <w:tcPr>
            <w:tcW w:w="4345"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Дихальна система гладкостовбурна, з одним проводом обігріву, неонатальна</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37706 - Контур дихальний апарату штучної вентиляції легенів, одноразового використання</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100</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Дихальна система неонатальна гладкоствбурна, сумісна з апаратами ШВЛ, діаметром 10мм, довжиною 1,6м, з проводом підігріву, з додатковим відрізком шлангу 0,4м, один вологозбірник, У-подібний коннектор з портом 7,6мм. Коннектори 9-11мм. Одноразового використання. Індивідуальна упаковка.</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21</w:t>
            </w:r>
          </w:p>
        </w:tc>
        <w:tc>
          <w:tcPr>
            <w:tcW w:w="4345"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Дихальна система гладкостовбурна, з обігрівом, дитяча</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37706 - Контур дихальний апарату штучної вентиляції легенів, одноразового використання</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350</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Дихальна система педіатрична гладкоствбурна, сумісна з апаратами ШВЛ, діаметром 15мм, довжиною 1,6 м, з проводом підігріву, один вологозбірник, додатковий відрізок шлангу 0,4м, У-подібний коннектор з двома портами діаметром 7,6мм. Одноразового використання. Індивідуальна упаковка.</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22</w:t>
            </w:r>
          </w:p>
        </w:tc>
        <w:tc>
          <w:tcPr>
            <w:tcW w:w="4345"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Дихальна система гладкостовбурна, один провід обігріву</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37706 - Контур дихальний апарату штучної вентиляції легенів, одноразового використання</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200</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Дихальна система для дорослих гладкоствбурна, діаметром 22мм, сумісна з апаратами ШВЛ, довжина 1,6м, з проводом підігріву, вологозбірником, додатковим відрізком шлангу 0,5м. Індивідуальна упаковка. Одноразового використання.</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23</w:t>
            </w:r>
          </w:p>
        </w:tc>
        <w:tc>
          <w:tcPr>
            <w:tcW w:w="4345"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Набір небулайзер, дитяча  маска та киснева трубка</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35142 - Аерозольна маска для обличчя</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1600</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Набір для дітей з розпилювачем інгаляційних розчинів зі стандартною основою, кисневим шлангом довжиною не менше 2м та аерозольною маскою. Аерозольна маска повинна бути без полівінілхлориду та його похідних. Одноразового використання. Індивідуальна упаковка.</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24</w:t>
            </w:r>
          </w:p>
        </w:tc>
        <w:tc>
          <w:tcPr>
            <w:tcW w:w="4345"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Набір небулайзер, доросла  маска та киснева трубка</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35142 - Аерозольна маска для обличчя</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800</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Набір для дорослих з розпилювачем інгаляційних розчинів зі стандартною основою, кисневим шлангом та аерозольною маскою. Аерозольна маска повинна бути без ПВХ. Одноразового використання. Індивідуальна упаковка.</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25</w:t>
            </w:r>
          </w:p>
        </w:tc>
        <w:tc>
          <w:tcPr>
            <w:tcW w:w="4345"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Абсорбент Spherasorb CO2 для анестезіології, каністра 5 л, кольорова індикація білий-фіолетовий</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 xml:space="preserve"> 36051 - Абсорбент діоксиду вуглецю</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60</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 xml:space="preserve">Абсорбент вуглекислого газу повинен використовуватись в анестезіології для абсорбції та нейтралізації ендогенно-виробленого СО2 при проведенні інгаляційного наркозу по низькому потоку з </w:t>
            </w:r>
            <w:r w:rsidRPr="00362005">
              <w:rPr>
                <w:rFonts w:ascii="Times New Roman" w:eastAsia="Times New Roman" w:hAnsi="Times New Roman" w:cs="Times New Roman"/>
                <w:color w:val="000000"/>
                <w:sz w:val="20"/>
                <w:szCs w:val="20"/>
                <w:lang w:eastAsia="uk-UA"/>
              </w:rPr>
              <w:lastRenderedPageBreak/>
              <w:t>севофлюраном, енфлюраном, ізофлюраном, галотаном. Абсорбент повинен включати суміш гідроксиду кальцію Са(ОН)2 не менше 93% та 1,2-1,5% гідроксиду натрію (NаОН). Компоненти сорбенту повинні формувати гранули сферичної форми з високою здатністю абсорбувати СО2, щоб гарантувати ефективну абсорбацію СО2 під час анестезії без зменшення концентрації інгаляційних анестетиків. Для запобігання утворення пилу та оптимізації потоку дихальної суміші через адсорбер гранули повинні мати сферичну форму діаметром 3-4 мм. Первинна реакція повинна проходити між СО2, Са(ОН)2 та водою. В результаті реакції мають утворюватися карбонат кальцію СаСО3 та вода. Абсорбент не повинен містити гідроксиду калію (КОН) та хлорвмісткі речовини. Абсорбент повинен мати кольорову ознаку, яка змінюється. Індикатор кольору повинен реагувати на зміни у гідратації гранул протягом процесу абсорбації. Як тільки колір зміниться, процес поглинання повинен бути завершений. Абсорбент повинен бути розфасований в каністрах по 5 літрів.</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lastRenderedPageBreak/>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lastRenderedPageBreak/>
              <w:t>26</w:t>
            </w:r>
          </w:p>
        </w:tc>
        <w:tc>
          <w:tcPr>
            <w:tcW w:w="4345"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Ручна реанімаційна система, доросла, мішок на 1,5 л</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36086 - Апарат для штучної вентиляції легенів, ручний, одноразового використання</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3</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Доросла маска в комплекті, розмір 5</w:t>
            </w:r>
            <w:r w:rsidRPr="00362005">
              <w:rPr>
                <w:rFonts w:ascii="Times New Roman" w:eastAsia="Times New Roman" w:hAnsi="Times New Roman" w:cs="Times New Roman"/>
                <w:color w:val="000000"/>
                <w:sz w:val="20"/>
                <w:szCs w:val="20"/>
                <w:lang w:eastAsia="uk-UA"/>
              </w:rPr>
              <w:br/>
              <w:t>Киснева трубка 3 м. у комплекті</w:t>
            </w:r>
            <w:r w:rsidRPr="00362005">
              <w:rPr>
                <w:rFonts w:ascii="Times New Roman" w:eastAsia="Times New Roman" w:hAnsi="Times New Roman" w:cs="Times New Roman"/>
                <w:color w:val="000000"/>
                <w:sz w:val="20"/>
                <w:szCs w:val="20"/>
                <w:lang w:eastAsia="uk-UA"/>
              </w:rPr>
              <w:br/>
              <w:t>Резервна трубка (1 м.), приєднана до мішка</w:t>
            </w:r>
            <w:r w:rsidRPr="00362005">
              <w:rPr>
                <w:rFonts w:ascii="Times New Roman" w:eastAsia="Times New Roman" w:hAnsi="Times New Roman" w:cs="Times New Roman"/>
                <w:color w:val="000000"/>
                <w:sz w:val="20"/>
                <w:szCs w:val="20"/>
                <w:lang w:eastAsia="uk-UA"/>
              </w:rPr>
              <w:br/>
              <w:t>Пелюстковий клапан вдиху</w:t>
            </w:r>
            <w:r w:rsidRPr="00362005">
              <w:rPr>
                <w:rFonts w:ascii="Times New Roman" w:eastAsia="Times New Roman" w:hAnsi="Times New Roman" w:cs="Times New Roman"/>
                <w:color w:val="000000"/>
                <w:sz w:val="20"/>
                <w:szCs w:val="20"/>
                <w:lang w:eastAsia="uk-UA"/>
              </w:rPr>
              <w:br/>
              <w:t>Прозорий кожух для контролю функції клапана вдиху</w:t>
            </w:r>
            <w:r w:rsidRPr="00362005">
              <w:rPr>
                <w:rFonts w:ascii="Times New Roman" w:eastAsia="Times New Roman" w:hAnsi="Times New Roman" w:cs="Times New Roman"/>
                <w:color w:val="000000"/>
                <w:sz w:val="20"/>
                <w:szCs w:val="20"/>
                <w:lang w:eastAsia="uk-UA"/>
              </w:rPr>
              <w:br/>
              <w:t>Ергономічний дизайн мішка</w:t>
            </w:r>
            <w:r w:rsidRPr="00362005">
              <w:rPr>
                <w:rFonts w:ascii="Times New Roman" w:eastAsia="Times New Roman" w:hAnsi="Times New Roman" w:cs="Times New Roman"/>
                <w:color w:val="000000"/>
                <w:sz w:val="20"/>
                <w:szCs w:val="20"/>
                <w:lang w:eastAsia="uk-UA"/>
              </w:rPr>
              <w:br/>
              <w:t>Спеціальне зовнішнє покриття мішка, що забезпечує надійне утримання його в руках</w:t>
            </w:r>
            <w:r w:rsidRPr="00362005">
              <w:rPr>
                <w:rFonts w:ascii="Times New Roman" w:eastAsia="Times New Roman" w:hAnsi="Times New Roman" w:cs="Times New Roman"/>
                <w:color w:val="000000"/>
                <w:sz w:val="20"/>
                <w:szCs w:val="20"/>
                <w:lang w:eastAsia="uk-UA"/>
              </w:rPr>
              <w:br/>
              <w:t>Ємність 1500 мл</w:t>
            </w:r>
            <w:r w:rsidRPr="00362005">
              <w:rPr>
                <w:rFonts w:ascii="Times New Roman" w:eastAsia="Times New Roman" w:hAnsi="Times New Roman" w:cs="Times New Roman"/>
                <w:color w:val="000000"/>
                <w:sz w:val="20"/>
                <w:szCs w:val="20"/>
                <w:lang w:eastAsia="uk-UA"/>
              </w:rPr>
              <w:br/>
              <w:t>Не повинен містити латекс. Одноразового використання. Індивідуальна упаковка.</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lastRenderedPageBreak/>
              <w:t>27</w:t>
            </w:r>
          </w:p>
        </w:tc>
        <w:tc>
          <w:tcPr>
            <w:tcW w:w="4345"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Ручна реанімаційна система, доросла мала, мішок на 1 л, клапан для скидання тиску 40 см Н2О</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36086 - Апарат для штучної вентиляції легенів, ручний, одноразового використання</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10</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Доросла маска в комплекті, розмір 4</w:t>
            </w:r>
            <w:r w:rsidRPr="00362005">
              <w:rPr>
                <w:rFonts w:ascii="Times New Roman" w:eastAsia="Times New Roman" w:hAnsi="Times New Roman" w:cs="Times New Roman"/>
                <w:color w:val="000000"/>
                <w:sz w:val="20"/>
                <w:szCs w:val="20"/>
                <w:lang w:eastAsia="uk-UA"/>
              </w:rPr>
              <w:br/>
              <w:t>Киснева трубка 3 м. у комплекті</w:t>
            </w:r>
            <w:r w:rsidRPr="00362005">
              <w:rPr>
                <w:rFonts w:ascii="Times New Roman" w:eastAsia="Times New Roman" w:hAnsi="Times New Roman" w:cs="Times New Roman"/>
                <w:color w:val="000000"/>
                <w:sz w:val="20"/>
                <w:szCs w:val="20"/>
                <w:lang w:eastAsia="uk-UA"/>
              </w:rPr>
              <w:br/>
              <w:t>Резервна трубка (1 м.), приєднана до мішка</w:t>
            </w:r>
            <w:r w:rsidRPr="00362005">
              <w:rPr>
                <w:rFonts w:ascii="Times New Roman" w:eastAsia="Times New Roman" w:hAnsi="Times New Roman" w:cs="Times New Roman"/>
                <w:color w:val="000000"/>
                <w:sz w:val="20"/>
                <w:szCs w:val="20"/>
                <w:lang w:eastAsia="uk-UA"/>
              </w:rPr>
              <w:br/>
              <w:t>Пелюстковий клапан вдиху</w:t>
            </w:r>
            <w:r w:rsidRPr="00362005">
              <w:rPr>
                <w:rFonts w:ascii="Times New Roman" w:eastAsia="Times New Roman" w:hAnsi="Times New Roman" w:cs="Times New Roman"/>
                <w:color w:val="000000"/>
                <w:sz w:val="20"/>
                <w:szCs w:val="20"/>
                <w:lang w:eastAsia="uk-UA"/>
              </w:rPr>
              <w:br/>
              <w:t>Прозорий кожух для контролю функції клапана вдиху</w:t>
            </w:r>
            <w:r w:rsidRPr="00362005">
              <w:rPr>
                <w:rFonts w:ascii="Times New Roman" w:eastAsia="Times New Roman" w:hAnsi="Times New Roman" w:cs="Times New Roman"/>
                <w:color w:val="000000"/>
                <w:sz w:val="20"/>
                <w:szCs w:val="20"/>
                <w:lang w:eastAsia="uk-UA"/>
              </w:rPr>
              <w:br/>
              <w:t>Ергономічний дизайн мішка</w:t>
            </w:r>
            <w:r w:rsidRPr="00362005">
              <w:rPr>
                <w:rFonts w:ascii="Times New Roman" w:eastAsia="Times New Roman" w:hAnsi="Times New Roman" w:cs="Times New Roman"/>
                <w:color w:val="000000"/>
                <w:sz w:val="20"/>
                <w:szCs w:val="20"/>
                <w:lang w:eastAsia="uk-UA"/>
              </w:rPr>
              <w:br/>
              <w:t>Спеціальне зовнішнє покриття мішка, що забезпечує надійне утримання його в руках</w:t>
            </w:r>
            <w:r w:rsidRPr="00362005">
              <w:rPr>
                <w:rFonts w:ascii="Times New Roman" w:eastAsia="Times New Roman" w:hAnsi="Times New Roman" w:cs="Times New Roman"/>
                <w:color w:val="000000"/>
                <w:sz w:val="20"/>
                <w:szCs w:val="20"/>
                <w:lang w:eastAsia="uk-UA"/>
              </w:rPr>
              <w:br/>
              <w:t>Ємність 1000 мл</w:t>
            </w:r>
            <w:r w:rsidRPr="00362005">
              <w:rPr>
                <w:rFonts w:ascii="Times New Roman" w:eastAsia="Times New Roman" w:hAnsi="Times New Roman" w:cs="Times New Roman"/>
                <w:color w:val="000000"/>
                <w:sz w:val="20"/>
                <w:szCs w:val="20"/>
                <w:lang w:eastAsia="uk-UA"/>
              </w:rPr>
              <w:br/>
              <w:t>Не повинен містити латекс. Одноразового використання. Індивідуальна упаковка.</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28</w:t>
            </w:r>
          </w:p>
        </w:tc>
        <w:tc>
          <w:tcPr>
            <w:tcW w:w="4345"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Ручна реанімаційна система, педіатрична, мішок на 550 мл, клапан для скидання тиску 40 см Н2О</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36086 - Апарат для штучної вентиляції легенів, ручний, одноразового використання</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10</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Дитяча маска в комплекті, розмір 1</w:t>
            </w:r>
            <w:r w:rsidRPr="00362005">
              <w:rPr>
                <w:rFonts w:ascii="Times New Roman" w:eastAsia="Times New Roman" w:hAnsi="Times New Roman" w:cs="Times New Roman"/>
                <w:color w:val="000000"/>
                <w:sz w:val="20"/>
                <w:szCs w:val="20"/>
                <w:lang w:eastAsia="uk-UA"/>
              </w:rPr>
              <w:br/>
              <w:t>Киснева трубка 3 м. у комплекті</w:t>
            </w:r>
            <w:r w:rsidRPr="00362005">
              <w:rPr>
                <w:rFonts w:ascii="Times New Roman" w:eastAsia="Times New Roman" w:hAnsi="Times New Roman" w:cs="Times New Roman"/>
                <w:color w:val="000000"/>
                <w:sz w:val="20"/>
                <w:szCs w:val="20"/>
                <w:lang w:eastAsia="uk-UA"/>
              </w:rPr>
              <w:br/>
              <w:t>Резервна трубка (1 м.), приєднана до мішка</w:t>
            </w:r>
            <w:r w:rsidRPr="00362005">
              <w:rPr>
                <w:rFonts w:ascii="Times New Roman" w:eastAsia="Times New Roman" w:hAnsi="Times New Roman" w:cs="Times New Roman"/>
                <w:color w:val="000000"/>
                <w:sz w:val="20"/>
                <w:szCs w:val="20"/>
                <w:lang w:eastAsia="uk-UA"/>
              </w:rPr>
              <w:br/>
              <w:t>Пелюстковий клапан вдиху</w:t>
            </w:r>
            <w:r w:rsidRPr="00362005">
              <w:rPr>
                <w:rFonts w:ascii="Times New Roman" w:eastAsia="Times New Roman" w:hAnsi="Times New Roman" w:cs="Times New Roman"/>
                <w:color w:val="000000"/>
                <w:sz w:val="20"/>
                <w:szCs w:val="20"/>
                <w:lang w:eastAsia="uk-UA"/>
              </w:rPr>
              <w:br/>
              <w:t>Прозорий кожух для контролю функції клапана вдиху</w:t>
            </w:r>
            <w:r w:rsidRPr="00362005">
              <w:rPr>
                <w:rFonts w:ascii="Times New Roman" w:eastAsia="Times New Roman" w:hAnsi="Times New Roman" w:cs="Times New Roman"/>
                <w:color w:val="000000"/>
                <w:sz w:val="20"/>
                <w:szCs w:val="20"/>
                <w:lang w:eastAsia="uk-UA"/>
              </w:rPr>
              <w:br/>
              <w:t>Ергономічний дизайн мішка</w:t>
            </w:r>
            <w:r w:rsidRPr="00362005">
              <w:rPr>
                <w:rFonts w:ascii="Times New Roman" w:eastAsia="Times New Roman" w:hAnsi="Times New Roman" w:cs="Times New Roman"/>
                <w:color w:val="000000"/>
                <w:sz w:val="20"/>
                <w:szCs w:val="20"/>
                <w:lang w:eastAsia="uk-UA"/>
              </w:rPr>
              <w:br/>
              <w:t>Спеціальне зовнішнє покриття мішка, що забезпечує надійне утримання його в руках</w:t>
            </w:r>
            <w:r w:rsidRPr="00362005">
              <w:rPr>
                <w:rFonts w:ascii="Times New Roman" w:eastAsia="Times New Roman" w:hAnsi="Times New Roman" w:cs="Times New Roman"/>
                <w:color w:val="000000"/>
                <w:sz w:val="20"/>
                <w:szCs w:val="20"/>
                <w:lang w:eastAsia="uk-UA"/>
              </w:rPr>
              <w:br/>
              <w:t>Ємність 550 мл</w:t>
            </w:r>
            <w:r w:rsidRPr="00362005">
              <w:rPr>
                <w:rFonts w:ascii="Times New Roman" w:eastAsia="Times New Roman" w:hAnsi="Times New Roman" w:cs="Times New Roman"/>
                <w:color w:val="000000"/>
                <w:sz w:val="20"/>
                <w:szCs w:val="20"/>
                <w:lang w:eastAsia="uk-UA"/>
              </w:rPr>
              <w:br/>
              <w:t>Не повинен містити латекс. Одноразового використання. Індивідуальна упаковка.</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29</w:t>
            </w:r>
          </w:p>
        </w:tc>
        <w:tc>
          <w:tcPr>
            <w:tcW w:w="4345"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Ручна реанімаційна система, для немовлят, мішок на 280 мл, клапан для скидання тиску 40 см Н2О</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36086 - Апарат для штучної вентиляції легенів, ручний, одноразового використання</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10</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Дитяча маска в комплекті, розмір 1</w:t>
            </w:r>
            <w:r w:rsidRPr="00362005">
              <w:rPr>
                <w:rFonts w:ascii="Times New Roman" w:eastAsia="Times New Roman" w:hAnsi="Times New Roman" w:cs="Times New Roman"/>
                <w:color w:val="000000"/>
                <w:sz w:val="20"/>
                <w:szCs w:val="20"/>
                <w:lang w:eastAsia="uk-UA"/>
              </w:rPr>
              <w:br/>
              <w:t>Киснева трубка 3 м. у комплекті</w:t>
            </w:r>
            <w:r w:rsidRPr="00362005">
              <w:rPr>
                <w:rFonts w:ascii="Times New Roman" w:eastAsia="Times New Roman" w:hAnsi="Times New Roman" w:cs="Times New Roman"/>
                <w:color w:val="000000"/>
                <w:sz w:val="20"/>
                <w:szCs w:val="20"/>
                <w:lang w:eastAsia="uk-UA"/>
              </w:rPr>
              <w:br/>
              <w:t>Резервна трубка (1 м.), приєднана до мішка</w:t>
            </w:r>
            <w:r w:rsidRPr="00362005">
              <w:rPr>
                <w:rFonts w:ascii="Times New Roman" w:eastAsia="Times New Roman" w:hAnsi="Times New Roman" w:cs="Times New Roman"/>
                <w:color w:val="000000"/>
                <w:sz w:val="20"/>
                <w:szCs w:val="20"/>
                <w:lang w:eastAsia="uk-UA"/>
              </w:rPr>
              <w:br/>
              <w:t>Пелюстковий клапан вдиху</w:t>
            </w:r>
            <w:r w:rsidRPr="00362005">
              <w:rPr>
                <w:rFonts w:ascii="Times New Roman" w:eastAsia="Times New Roman" w:hAnsi="Times New Roman" w:cs="Times New Roman"/>
                <w:color w:val="000000"/>
                <w:sz w:val="20"/>
                <w:szCs w:val="20"/>
                <w:lang w:eastAsia="uk-UA"/>
              </w:rPr>
              <w:br/>
              <w:t>Прозорий кожух для контролю функції клапана вдиху</w:t>
            </w:r>
            <w:r w:rsidRPr="00362005">
              <w:rPr>
                <w:rFonts w:ascii="Times New Roman" w:eastAsia="Times New Roman" w:hAnsi="Times New Roman" w:cs="Times New Roman"/>
                <w:color w:val="000000"/>
                <w:sz w:val="20"/>
                <w:szCs w:val="20"/>
                <w:lang w:eastAsia="uk-UA"/>
              </w:rPr>
              <w:br/>
              <w:t>Ергономічний дизайн мішка</w:t>
            </w:r>
            <w:r w:rsidRPr="00362005">
              <w:rPr>
                <w:rFonts w:ascii="Times New Roman" w:eastAsia="Times New Roman" w:hAnsi="Times New Roman" w:cs="Times New Roman"/>
                <w:color w:val="000000"/>
                <w:sz w:val="20"/>
                <w:szCs w:val="20"/>
                <w:lang w:eastAsia="uk-UA"/>
              </w:rPr>
              <w:br/>
              <w:t>Спеціальне зовнішнє покриття мішка, що забезпечує надійне утримання його в руках</w:t>
            </w:r>
            <w:r w:rsidRPr="00362005">
              <w:rPr>
                <w:rFonts w:ascii="Times New Roman" w:eastAsia="Times New Roman" w:hAnsi="Times New Roman" w:cs="Times New Roman"/>
                <w:color w:val="000000"/>
                <w:sz w:val="20"/>
                <w:szCs w:val="20"/>
                <w:lang w:eastAsia="uk-UA"/>
              </w:rPr>
              <w:br/>
              <w:t>Ємність 280 мл</w:t>
            </w:r>
            <w:r w:rsidRPr="00362005">
              <w:rPr>
                <w:rFonts w:ascii="Times New Roman" w:eastAsia="Times New Roman" w:hAnsi="Times New Roman" w:cs="Times New Roman"/>
                <w:color w:val="000000"/>
                <w:sz w:val="20"/>
                <w:szCs w:val="20"/>
                <w:lang w:eastAsia="uk-UA"/>
              </w:rPr>
              <w:br/>
              <w:t>Не повинен містити латекс. Одноразового використання. Індивідуальна упаковка.</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30</w:t>
            </w:r>
          </w:p>
        </w:tc>
        <w:tc>
          <w:tcPr>
            <w:tcW w:w="4345"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 xml:space="preserve">Повітровод Гведела, розмір 0 </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42424 - Повітропровід ротоглотковий, одноразового використання</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5</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 xml:space="preserve">Призначення: для забезпечення прохідності дихальних шляхів,тип Гведела. Цільні повітроводи з кольрово-індикаційним інтегрованим прикусним шаблоном. Кольорова маркировка загубника відповідає </w:t>
            </w:r>
            <w:r w:rsidRPr="00362005">
              <w:rPr>
                <w:rFonts w:ascii="Times New Roman" w:eastAsia="Times New Roman" w:hAnsi="Times New Roman" w:cs="Times New Roman"/>
                <w:color w:val="000000"/>
                <w:sz w:val="20"/>
                <w:szCs w:val="20"/>
                <w:lang w:eastAsia="uk-UA"/>
              </w:rPr>
              <w:lastRenderedPageBreak/>
              <w:t xml:space="preserve">розміру повітровода. Розмір 0, ISO 5,5. Стерильний. Одноразового використання. Індивідуальна упаковка. </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lastRenderedPageBreak/>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lastRenderedPageBreak/>
              <w:t>31</w:t>
            </w:r>
          </w:p>
        </w:tc>
        <w:tc>
          <w:tcPr>
            <w:tcW w:w="4345"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Повітровод Гведела, розмір 1</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42424 - Повітропровід ротоглотковий, одноразового використання</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5</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Призначення: для забезпечення прохідності дихальних шляхів. Тип Гведела. Цільні повітроводи з кольрово-індикаційним інтегрованим прикусним шаблоном. Кольорова маркировка загубника відповідає розміру повітровода. Розмір 1, ISO 6,5. Стерильний. Одноразового використання. Індивідуальна упаковка.</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32</w:t>
            </w:r>
          </w:p>
        </w:tc>
        <w:tc>
          <w:tcPr>
            <w:tcW w:w="4345"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Повітровод Гведела, розмір 1.5</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42424 - Повітропровід ротоглотковий, одноразового використання</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5</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Призначення: для забезпечення прохідності дихальних шляхів. Тип Гведела. Цільні повітроводи з кольрово-індикаційним інтегрованим прикусним шаблоном. Кольорова маркировка загубника відповідає розміру повітровода. Розмір 1,5, ISO 7. Стерильний. Одноразового використання. Індивідуальна упаковка.</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33</w:t>
            </w:r>
          </w:p>
        </w:tc>
        <w:tc>
          <w:tcPr>
            <w:tcW w:w="4345"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Повітровод Гведела, розмір 2</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42424 - Повітропровід ротоглотковий, одноразового використання</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5</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Призначення: для забезпечення прохідності дихальних шляхів. Тип Гведела. Цільні повітроводи з кольрово-індикаційним інтегрованим прикусним шаблоном. Кольорова маркировка загубника відповідає розміру повітровода. Розмір 2; ISO 8. Стерильний. Одноразового використання. Індивідуальна упаковка.</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34</w:t>
            </w:r>
          </w:p>
        </w:tc>
        <w:tc>
          <w:tcPr>
            <w:tcW w:w="4345"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Повітровод Гведела, розмір 3</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42424 - Повітропровід ротоглотковий, одноразового використання</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5</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 xml:space="preserve">Призначення: для забезпечення прохідності дихальних шляхів,тип Гведела. Цільні повітроводи з кольрово-індикаційним інтегрованим прикусним шаблоном. Кольорова маркировка загубника відповідає розміру повітровода. Розмір 3, ISO 9. Стерильний. Одноразового використання. Індивідуальна упаковка. </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lastRenderedPageBreak/>
              <w:t>35</w:t>
            </w:r>
          </w:p>
        </w:tc>
        <w:tc>
          <w:tcPr>
            <w:tcW w:w="4345"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Повітровод Гведела, розмір 4</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42424 - Повітропровід ротоглотковий, одноразового використання</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5</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Призначення: для забезпечення прохідності дихальних шляхів. Тип Гведела. Цільні повітроводи з кольрово-індикаційним інтегрованим прикусним шаблоном. Кольорова маркировка загубника відповідає розміру повітровода. Розмір 4; ISO 10. Стерильний. Одноразового використання. Індивідуальна упаковка.</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36</w:t>
            </w:r>
          </w:p>
        </w:tc>
        <w:tc>
          <w:tcPr>
            <w:tcW w:w="4345"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Повітровод Гведела, розмір 5</w:t>
            </w:r>
          </w:p>
        </w:tc>
        <w:tc>
          <w:tcPr>
            <w:tcW w:w="2451" w:type="dxa"/>
            <w:tcBorders>
              <w:top w:val="single" w:sz="4" w:space="0" w:color="auto"/>
              <w:left w:val="nil"/>
              <w:bottom w:val="single" w:sz="4" w:space="0" w:color="auto"/>
              <w:right w:val="single" w:sz="4" w:space="0" w:color="auto"/>
            </w:tcBorders>
            <w:shd w:val="clear" w:color="auto" w:fill="auto"/>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42424 - Повітропровід ротоглотковий, одноразового використання</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5</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Призначення: для забезпечення прохідності дихальних шляхів. Тип Гведела. Цільні повітроводи з кольрово-індикаційним інтегрованим прикусним шаблоном. Кольорова маркировка загубника відповідає розміру повітровода. Розмір 5; ISO 12. Стерильний. Одноразового використання. Індивідуальна упаковка.</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37</w:t>
            </w:r>
          </w:p>
        </w:tc>
        <w:tc>
          <w:tcPr>
            <w:tcW w:w="4345"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Киснева  маска, дитяча</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12557 - Маска для кисневої терапії</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1250</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Маска киснева, дитяча, для забезпечення середньої концентрації кисню, повинна бути виготовлена без полівінілхлориду та його похідних, киснева трубка довжиною не менше 2,1 м.  Одноразового використання. Індивідуальна упаковка</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38</w:t>
            </w:r>
          </w:p>
        </w:tc>
        <w:tc>
          <w:tcPr>
            <w:tcW w:w="4345"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Киснева маска для дорослих</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12557 - Маска для кисневої терапії</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1600</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Маска киснева для забезпечення середньої концентрації кисню, повинна бути без полівінилхлориду та його похідних. Довжина кисневої трубки не менше 2,1 метра. Одноразового використання. Індивідуальна упаковка.</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39</w:t>
            </w:r>
          </w:p>
        </w:tc>
        <w:tc>
          <w:tcPr>
            <w:tcW w:w="4345"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Доросла назальна канюля за вуха, з прямими зубцям</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35201 - Канюля назальна стандартна для подачі кисню</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250</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 xml:space="preserve">Доросла назальна канюля за вуха, з прямими зубцями, довжина 1,8 м. Одноразового використання. Індивідуальна упаковка. </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40</w:t>
            </w:r>
          </w:p>
        </w:tc>
        <w:tc>
          <w:tcPr>
            <w:tcW w:w="4345"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Дитяча назальна канюля за вуха, з вигнутими зубцями</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35201 - Канюля назальна стандартна для подачі кисню</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450</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Дитяча назальна канюля за вуха з вигнутими зубцями, довжина не менше 2.1м. Одноразового використання. Індивідуальна упаковка.</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lastRenderedPageBreak/>
              <w:t>41</w:t>
            </w:r>
          </w:p>
        </w:tc>
        <w:tc>
          <w:tcPr>
            <w:tcW w:w="4345"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Неонатальна назальна канюля за вуха , з вигнутими зубцями</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35201 - Канюля назальна стандартна для подачі кисню</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350</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Неонатальна назальна канюля за вуха з вигнутими зубцями, довжина не менше 2.1м. Одноразового використання. Індивідуальна упаковка.</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42</w:t>
            </w:r>
          </w:p>
        </w:tc>
        <w:tc>
          <w:tcPr>
            <w:tcW w:w="4345"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 xml:space="preserve">Киснева трубка </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12875 - Трубка для подавання кисню</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5D54A2">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50</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Киснева трубка довжиною не менше 1,8 м. Одноразового використання. Індивідуальна упаковка.</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B3562A" w:rsidTr="00891EB1">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E4109B">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43</w:t>
            </w:r>
          </w:p>
        </w:tc>
        <w:tc>
          <w:tcPr>
            <w:tcW w:w="4345"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E4109B">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Набір небулайзер, киснева трубка та Т-подібний коннектор, дорослий</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E4109B">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31309 - Набір виробів для системи інгаляційної терапії, одноразового використання</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E4109B">
            <w:pPr>
              <w:ind w:left="0"/>
              <w:jc w:val="center"/>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шт.</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r w:rsidRPr="00362005">
              <w:rPr>
                <w:rFonts w:ascii="Times New Roman" w:eastAsia="Times New Roman" w:hAnsi="Times New Roman" w:cs="Times New Roman"/>
                <w:sz w:val="20"/>
                <w:szCs w:val="20"/>
                <w:lang w:eastAsia="uk-UA"/>
              </w:rPr>
              <w:t>10</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r w:rsidRPr="00362005">
              <w:rPr>
                <w:rFonts w:ascii="Times New Roman" w:eastAsia="Times New Roman" w:hAnsi="Times New Roman" w:cs="Times New Roman"/>
                <w:color w:val="000000"/>
                <w:sz w:val="20"/>
                <w:szCs w:val="20"/>
                <w:lang w:eastAsia="uk-UA"/>
              </w:rPr>
              <w:t>Набір небулайзер з кисневою трубкою, з Т-подібним коннектором 22М - 22 F  для використання з дихальним контуром. Одноразового використання. Індивідуальна упаковка.альна упаковка. Одноразового використання.</w:t>
            </w:r>
          </w:p>
        </w:tc>
        <w:tc>
          <w:tcPr>
            <w:tcW w:w="2126" w:type="dxa"/>
            <w:tcBorders>
              <w:top w:val="single" w:sz="4" w:space="0" w:color="auto"/>
              <w:left w:val="nil"/>
              <w:bottom w:val="single" w:sz="4" w:space="0" w:color="auto"/>
              <w:right w:val="single" w:sz="4" w:space="0" w:color="auto"/>
            </w:tcBorders>
          </w:tcPr>
          <w:p w:rsidR="00B3562A" w:rsidRPr="00D671A4" w:rsidRDefault="00B3562A" w:rsidP="00585C17">
            <w:pPr>
              <w:rPr>
                <w:rFonts w:ascii="Times New Roman" w:hAnsi="Times New Roman" w:cs="Times New Roman"/>
                <w:sz w:val="24"/>
                <w:szCs w:val="24"/>
              </w:rPr>
            </w:pPr>
            <w:r w:rsidRPr="00D671A4">
              <w:rPr>
                <w:rFonts w:ascii="Times New Roman" w:hAnsi="Times New Roman" w:cs="Times New Roman"/>
                <w:sz w:val="24"/>
                <w:szCs w:val="24"/>
              </w:rPr>
              <w:t>33171100</w:t>
            </w:r>
          </w:p>
        </w:tc>
      </w:tr>
      <w:tr w:rsidR="00B3562A" w:rsidRPr="00362005" w:rsidTr="00B3562A">
        <w:trPr>
          <w:trHeight w:val="12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62A" w:rsidRPr="00362005" w:rsidRDefault="00B3562A" w:rsidP="00E4109B">
            <w:pPr>
              <w:ind w:left="0"/>
              <w:jc w:val="center"/>
              <w:rPr>
                <w:rFonts w:ascii="Times New Roman" w:eastAsia="Times New Roman" w:hAnsi="Times New Roman" w:cs="Times New Roman"/>
                <w:color w:val="000000"/>
                <w:sz w:val="20"/>
                <w:szCs w:val="20"/>
                <w:lang w:eastAsia="uk-UA"/>
              </w:rPr>
            </w:pPr>
          </w:p>
        </w:tc>
        <w:tc>
          <w:tcPr>
            <w:tcW w:w="6796" w:type="dxa"/>
            <w:gridSpan w:val="2"/>
            <w:tcBorders>
              <w:top w:val="single" w:sz="4" w:space="0" w:color="auto"/>
              <w:left w:val="nil"/>
              <w:bottom w:val="single" w:sz="4" w:space="0" w:color="auto"/>
              <w:right w:val="single" w:sz="4" w:space="0" w:color="auto"/>
            </w:tcBorders>
            <w:shd w:val="clear" w:color="auto" w:fill="auto"/>
            <w:vAlign w:val="center"/>
            <w:hideMark/>
          </w:tcPr>
          <w:p w:rsidR="00B3562A" w:rsidRDefault="00B3562A" w:rsidP="00362005">
            <w:pPr>
              <w:ind w:left="0"/>
              <w:rPr>
                <w:rFonts w:ascii="Times New Roman" w:eastAsia="Times New Roman" w:hAnsi="Times New Roman" w:cs="Times New Roman"/>
                <w:b/>
                <w:sz w:val="28"/>
                <w:szCs w:val="28"/>
                <w:lang w:eastAsia="uk-UA"/>
              </w:rPr>
            </w:pPr>
            <w:r w:rsidRPr="005D54A2">
              <w:rPr>
                <w:rFonts w:ascii="Times New Roman" w:eastAsia="Times New Roman" w:hAnsi="Times New Roman" w:cs="Times New Roman"/>
                <w:b/>
                <w:sz w:val="28"/>
                <w:szCs w:val="28"/>
                <w:lang w:eastAsia="uk-UA"/>
              </w:rPr>
              <w:t>Очікувана вартість по лоту №</w:t>
            </w:r>
            <w:r>
              <w:rPr>
                <w:rFonts w:ascii="Times New Roman" w:eastAsia="Times New Roman" w:hAnsi="Times New Roman" w:cs="Times New Roman"/>
                <w:b/>
                <w:sz w:val="28"/>
                <w:szCs w:val="28"/>
                <w:lang w:eastAsia="uk-UA"/>
              </w:rPr>
              <w:t>2</w:t>
            </w:r>
            <w:r w:rsidRPr="005D54A2">
              <w:rPr>
                <w:rFonts w:ascii="Times New Roman" w:eastAsia="Times New Roman" w:hAnsi="Times New Roman" w:cs="Times New Roman"/>
                <w:b/>
                <w:sz w:val="28"/>
                <w:szCs w:val="28"/>
                <w:lang w:eastAsia="uk-UA"/>
              </w:rPr>
              <w:t xml:space="preserve"> складає: </w:t>
            </w:r>
            <w:r>
              <w:rPr>
                <w:rFonts w:ascii="Times New Roman" w:eastAsia="Times New Roman" w:hAnsi="Times New Roman" w:cs="Times New Roman"/>
                <w:b/>
                <w:sz w:val="28"/>
                <w:szCs w:val="28"/>
                <w:lang w:eastAsia="uk-UA"/>
              </w:rPr>
              <w:t xml:space="preserve">3 300 </w:t>
            </w:r>
            <w:r w:rsidRPr="005D54A2">
              <w:rPr>
                <w:rFonts w:ascii="Times New Roman" w:eastAsia="Times New Roman" w:hAnsi="Times New Roman" w:cs="Times New Roman"/>
                <w:b/>
                <w:sz w:val="28"/>
                <w:szCs w:val="28"/>
                <w:lang w:eastAsia="uk-UA"/>
              </w:rPr>
              <w:t>000,00грн (</w:t>
            </w:r>
            <w:r>
              <w:rPr>
                <w:rFonts w:ascii="Times New Roman" w:eastAsia="Times New Roman" w:hAnsi="Times New Roman" w:cs="Times New Roman"/>
                <w:b/>
                <w:sz w:val="28"/>
                <w:szCs w:val="28"/>
                <w:lang w:eastAsia="uk-UA"/>
              </w:rPr>
              <w:t>три мільйони триста</w:t>
            </w:r>
            <w:r w:rsidRPr="005D54A2">
              <w:rPr>
                <w:rFonts w:ascii="Times New Roman" w:eastAsia="Times New Roman" w:hAnsi="Times New Roman" w:cs="Times New Roman"/>
                <w:b/>
                <w:sz w:val="28"/>
                <w:szCs w:val="28"/>
                <w:lang w:eastAsia="uk-UA"/>
              </w:rPr>
              <w:t xml:space="preserve"> тисяч гривень 00 коп.) з ПДВ.</w:t>
            </w:r>
          </w:p>
          <w:p w:rsidR="00B3562A" w:rsidRPr="00362005" w:rsidRDefault="00B3562A" w:rsidP="00E4109B">
            <w:pPr>
              <w:ind w:left="0"/>
              <w:rPr>
                <w:rFonts w:ascii="Times New Roman" w:eastAsia="Times New Roman" w:hAnsi="Times New Roman" w:cs="Times New Roman"/>
                <w:color w:val="000000"/>
                <w:sz w:val="20"/>
                <w:szCs w:val="20"/>
                <w:lang w:eastAsia="uk-UA"/>
              </w:rPr>
            </w:pP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E4109B">
            <w:pPr>
              <w:ind w:left="0"/>
              <w:jc w:val="center"/>
              <w:rPr>
                <w:rFonts w:ascii="Times New Roman" w:eastAsia="Times New Roman" w:hAnsi="Times New Roman" w:cs="Times New Roman"/>
                <w:color w:val="000000"/>
                <w:sz w:val="20"/>
                <w:szCs w:val="20"/>
                <w:lang w:eastAsia="uk-UA"/>
              </w:rPr>
            </w:pP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B3562A" w:rsidRPr="00362005" w:rsidRDefault="00B3562A" w:rsidP="00A539CE">
            <w:pPr>
              <w:ind w:left="0"/>
              <w:jc w:val="center"/>
              <w:rPr>
                <w:rFonts w:ascii="Times New Roman" w:eastAsia="Times New Roman" w:hAnsi="Times New Roman" w:cs="Times New Roman"/>
                <w:sz w:val="20"/>
                <w:szCs w:val="20"/>
                <w:lang w:eastAsia="uk-UA"/>
              </w:rPr>
            </w:pP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B3562A" w:rsidRPr="00362005" w:rsidRDefault="00B3562A" w:rsidP="00BB6E34">
            <w:pPr>
              <w:ind w:left="0"/>
              <w:rPr>
                <w:rFonts w:ascii="Times New Roman" w:eastAsia="Times New Roman" w:hAnsi="Times New Roman" w:cs="Times New Roman"/>
                <w:color w:val="000000"/>
                <w:sz w:val="20"/>
                <w:szCs w:val="20"/>
                <w:lang w:eastAsia="uk-UA"/>
              </w:rPr>
            </w:pPr>
          </w:p>
        </w:tc>
        <w:tc>
          <w:tcPr>
            <w:tcW w:w="2126" w:type="dxa"/>
            <w:tcBorders>
              <w:top w:val="single" w:sz="4" w:space="0" w:color="auto"/>
              <w:left w:val="nil"/>
              <w:bottom w:val="single" w:sz="4" w:space="0" w:color="auto"/>
              <w:right w:val="single" w:sz="4" w:space="0" w:color="auto"/>
            </w:tcBorders>
          </w:tcPr>
          <w:p w:rsidR="00B3562A" w:rsidRPr="00362005" w:rsidRDefault="00B3562A" w:rsidP="00BB6E34">
            <w:pPr>
              <w:ind w:left="0"/>
              <w:rPr>
                <w:rFonts w:ascii="Times New Roman" w:eastAsia="Times New Roman" w:hAnsi="Times New Roman" w:cs="Times New Roman"/>
                <w:color w:val="000000"/>
                <w:sz w:val="20"/>
                <w:szCs w:val="20"/>
                <w:lang w:eastAsia="uk-UA"/>
              </w:rPr>
            </w:pPr>
          </w:p>
        </w:tc>
      </w:tr>
    </w:tbl>
    <w:p w:rsidR="005D54A2" w:rsidRDefault="005D54A2" w:rsidP="005D54A2">
      <w:pPr>
        <w:jc w:val="both"/>
        <w:rPr>
          <w:rFonts w:ascii="Times New Roman" w:hAnsi="Times New Roman" w:cs="Times New Roman"/>
          <w:sz w:val="24"/>
          <w:szCs w:val="24"/>
        </w:rPr>
      </w:pPr>
    </w:p>
    <w:p w:rsidR="005D54A2" w:rsidRPr="00362005" w:rsidRDefault="00362005" w:rsidP="005D54A2">
      <w:pPr>
        <w:jc w:val="both"/>
        <w:rPr>
          <w:rFonts w:ascii="Times New Roman" w:hAnsi="Times New Roman" w:cs="Times New Roman"/>
          <w:b/>
          <w:sz w:val="32"/>
          <w:szCs w:val="32"/>
        </w:rPr>
      </w:pPr>
      <w:r w:rsidRPr="00362005">
        <w:rPr>
          <w:rFonts w:ascii="Times New Roman" w:hAnsi="Times New Roman" w:cs="Times New Roman"/>
          <w:b/>
          <w:sz w:val="32"/>
          <w:szCs w:val="32"/>
        </w:rPr>
        <w:t>Загальна очікувана вартість закупівлі по лоту 1,2 складає: 3</w:t>
      </w:r>
      <w:r>
        <w:rPr>
          <w:rFonts w:ascii="Times New Roman" w:hAnsi="Times New Roman" w:cs="Times New Roman"/>
          <w:b/>
          <w:sz w:val="32"/>
          <w:szCs w:val="32"/>
        </w:rPr>
        <w:t> </w:t>
      </w:r>
      <w:r w:rsidRPr="00362005">
        <w:rPr>
          <w:rFonts w:ascii="Times New Roman" w:hAnsi="Times New Roman" w:cs="Times New Roman"/>
          <w:b/>
          <w:sz w:val="32"/>
          <w:szCs w:val="32"/>
        </w:rPr>
        <w:t>542</w:t>
      </w:r>
      <w:r>
        <w:rPr>
          <w:rFonts w:ascii="Times New Roman" w:hAnsi="Times New Roman" w:cs="Times New Roman"/>
          <w:b/>
          <w:sz w:val="32"/>
          <w:szCs w:val="32"/>
        </w:rPr>
        <w:t xml:space="preserve"> </w:t>
      </w:r>
      <w:r w:rsidRPr="00362005">
        <w:rPr>
          <w:rFonts w:ascii="Times New Roman" w:hAnsi="Times New Roman" w:cs="Times New Roman"/>
          <w:b/>
          <w:sz w:val="32"/>
          <w:szCs w:val="32"/>
        </w:rPr>
        <w:t>000,00грн. (три мільйони п’ятсот сорок дві тисячі гривень 00 коп.) з ПДВ.</w:t>
      </w:r>
    </w:p>
    <w:p w:rsidR="00362005" w:rsidRDefault="00362005" w:rsidP="005D54A2">
      <w:pPr>
        <w:jc w:val="both"/>
        <w:rPr>
          <w:rFonts w:ascii="Times New Roman" w:hAnsi="Times New Roman" w:cs="Times New Roman"/>
          <w:sz w:val="24"/>
          <w:szCs w:val="24"/>
        </w:rPr>
      </w:pPr>
    </w:p>
    <w:sectPr w:rsidR="00362005" w:rsidSect="005D54A2">
      <w:pgSz w:w="16838" w:h="11906" w:orient="landscape"/>
      <w:pgMar w:top="1417"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drawingGridHorizontalSpacing w:val="110"/>
  <w:displayHorizontalDrawingGridEvery w:val="2"/>
  <w:characterSpacingControl w:val="doNotCompress"/>
  <w:compat/>
  <w:rsids>
    <w:rsidRoot w:val="005D54A2"/>
    <w:rsid w:val="001730EF"/>
    <w:rsid w:val="00362005"/>
    <w:rsid w:val="005D54A2"/>
    <w:rsid w:val="00815E84"/>
    <w:rsid w:val="00B3562A"/>
    <w:rsid w:val="00BF63EF"/>
    <w:rsid w:val="00C518B4"/>
    <w:rsid w:val="00D77D21"/>
    <w:rsid w:val="00D902E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ind w:left="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0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36616">
      <w:bodyDiv w:val="1"/>
      <w:marLeft w:val="0"/>
      <w:marRight w:val="0"/>
      <w:marTop w:val="0"/>
      <w:marBottom w:val="0"/>
      <w:divBdr>
        <w:top w:val="none" w:sz="0" w:space="0" w:color="auto"/>
        <w:left w:val="none" w:sz="0" w:space="0" w:color="auto"/>
        <w:bottom w:val="none" w:sz="0" w:space="0" w:color="auto"/>
        <w:right w:val="none" w:sz="0" w:space="0" w:color="auto"/>
      </w:divBdr>
    </w:div>
    <w:div w:id="38632794">
      <w:bodyDiv w:val="1"/>
      <w:marLeft w:val="0"/>
      <w:marRight w:val="0"/>
      <w:marTop w:val="0"/>
      <w:marBottom w:val="0"/>
      <w:divBdr>
        <w:top w:val="none" w:sz="0" w:space="0" w:color="auto"/>
        <w:left w:val="none" w:sz="0" w:space="0" w:color="auto"/>
        <w:bottom w:val="none" w:sz="0" w:space="0" w:color="auto"/>
        <w:right w:val="none" w:sz="0" w:space="0" w:color="auto"/>
      </w:divBdr>
    </w:div>
    <w:div w:id="1129014987">
      <w:bodyDiv w:val="1"/>
      <w:marLeft w:val="0"/>
      <w:marRight w:val="0"/>
      <w:marTop w:val="0"/>
      <w:marBottom w:val="0"/>
      <w:divBdr>
        <w:top w:val="none" w:sz="0" w:space="0" w:color="auto"/>
        <w:left w:val="none" w:sz="0" w:space="0" w:color="auto"/>
        <w:bottom w:val="none" w:sz="0" w:space="0" w:color="auto"/>
        <w:right w:val="none" w:sz="0" w:space="0" w:color="auto"/>
      </w:divBdr>
    </w:div>
    <w:div w:id="170925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19009</Words>
  <Characters>10836</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2021-04-05T11:38:00Z</dcterms:created>
  <dcterms:modified xsi:type="dcterms:W3CDTF">2021-04-05T11:38:00Z</dcterms:modified>
</cp:coreProperties>
</file>