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53860" w:rsidRDefault="00D23AA0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D23AA0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bdr w:val="none" w:sz="0" w:space="0" w:color="auto" w:frame="1"/>
                <w:lang w:val="uk-UA" w:eastAsia="uk-UA"/>
              </w:rPr>
              <w:t>Дріжджі хлібопекарські сухі - ДК 021:2015 – 15890000-3 Продукти харчування та сушені продукти різні (Дріжджі хлібопекарські сухі - ДК 021:2015 – 15898000-9 - Дріжджі)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D23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620,00 грн. (Шістсот двадцять гривень 00 копійок) без ПДВ; 744,00 грн. (Сімсот сорок чотири гривні 00 копійок) з ПДВ.</w:t>
            </w:r>
            <w:bookmarkStart w:id="0" w:name="_GoBack"/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23AA0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2026-07-24T07:15:00Z</dcterms:modified>
</cp:coreProperties>
</file>